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rFonts w:ascii="Times New Roman" w:hAnsi="Times New Roman" w:cs="Times New Roman"/>
          <w:b/>
          <w:b/>
          <w:bCs/>
          <w:sz w:val="48"/>
          <w:szCs w:val="48"/>
        </w:rPr>
      </w:pPr>
      <w:r>
        <w:rPr>
          <w:rFonts w:cs="Times New Roman" w:ascii="Times New Roman" w:hAnsi="Times New Roman"/>
          <w:b/>
          <w:bCs/>
          <w:sz w:val="48"/>
          <w:szCs w:val="48"/>
        </w:rPr>
        <w:t>La Balada de los Haradrim</w:t>
      </w:r>
    </w:p>
    <w:p>
      <w:pPr>
        <w:pStyle w:val="Normal"/>
        <w:widowControl w:val="false"/>
        <w:jc w:val="center"/>
        <w:rPr/>
      </w:pPr>
      <w:r>
        <w:rPr>
          <w:rFonts w:cs="Times New Roman" w:ascii="Times New Roman" w:hAnsi="Times New Roman"/>
          <w:b/>
          <w:bCs/>
        </w:rPr>
        <w:t xml:space="preserve">Autor: </w:t>
      </w:r>
      <w:r>
        <w:rPr>
          <w:rFonts w:cs="Times New Roman" w:ascii="Times New Roman" w:hAnsi="Times New Roman"/>
        </w:rPr>
        <w:t>José Rodriguez "Estendur"</w:t>
      </w:r>
    </w:p>
    <w:p>
      <w:pPr>
        <w:pStyle w:val="Normal"/>
        <w:widowControl w:val="false"/>
        <w:jc w:val="center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  <w:t xml:space="preserve">Música original: </w:t>
      </w:r>
      <w:r>
        <w:rPr>
          <w:rFonts w:cs="Times New Roman" w:ascii="Times New Roman" w:hAnsi="Times New Roman"/>
        </w:rPr>
        <w:t>Follow me up to Carlow</w:t>
      </w:r>
      <w:r>
        <w:rPr>
          <w:rFonts w:cs="Times New Roman" w:ascii="Times New Roman" w:hAnsi="Times New Roman"/>
          <w:b/>
          <w:bCs/>
        </w:rPr>
        <w:t> </w:t>
      </w:r>
    </w:p>
    <w:p>
      <w:pPr>
        <w:pStyle w:val="Normal"/>
        <w:widowControl w:val="false"/>
        <w:jc w:val="center"/>
        <w:rPr/>
      </w:pPr>
      <w:r>
        <w:rPr>
          <w:rFonts w:cs="Times New Roman" w:ascii="Times New Roman" w:hAnsi="Times New Roman"/>
          <w:b/>
          <w:bCs/>
        </w:rPr>
        <w:t xml:space="preserve">Autor original: </w:t>
      </w:r>
      <w:r>
        <w:rPr>
          <w:rFonts w:cs="Times New Roman" w:ascii="Times New Roman" w:hAnsi="Times New Roman"/>
        </w:rPr>
        <w:t>Patrick Joseph McCall (tradicional irlandesa)</w:t>
      </w:r>
    </w:p>
    <w:p>
      <w:pPr>
        <w:pStyle w:val="Normal"/>
        <w:jc w:val="center"/>
        <w:rPr>
          <w:rFonts w:ascii="Times New Roman" w:hAnsi="Times New Roman" w:cs="Times New Roman"/>
          <w:i/>
          <w:i/>
          <w:iCs/>
        </w:rPr>
      </w:pPr>
      <w:r>
        <w:rPr>
          <w:rFonts w:cs="Times New Roman" w:ascii="Times New Roman" w:hAnsi="Times New Roman"/>
          <w:i/>
          <w:iCs/>
        </w:rPr>
        <w:t>Por Ponto Brandigamo Mastropiero</w:t>
      </w:r>
    </w:p>
    <w:p>
      <w:pPr>
        <w:pStyle w:val="Normal"/>
        <w:rPr>
          <w:rFonts w:ascii="Times New Roman" w:hAnsi="Times New Roman" w:cs="Times New Roman"/>
          <w:i/>
          <w:i/>
          <w:iCs/>
        </w:rPr>
      </w:pPr>
      <w:r>
        <w:rPr>
          <w:rFonts w:cs="Times New Roman" w:ascii="Times New Roman" w:hAnsi="Times New Roman"/>
          <w:i/>
          <w:iCs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i/>
          <w:iCs/>
          <w:color w:val="9900FF"/>
          <w:sz w:val="20"/>
          <w:szCs w:val="20"/>
        </w:rPr>
        <w:t>INICIO =</w:t>
      </w:r>
      <w:r>
        <w:rPr>
          <w:rFonts w:eastAsia="Cambria" w:cs="Times New Roman" w:ascii="Times New Roman" w:hAnsi="Times New Roman"/>
          <w:i/>
          <w:iCs/>
          <w:color w:val="4F81BD" w:themeColor="accent1"/>
          <w:sz w:val="20"/>
          <w:szCs w:val="24"/>
          <w:lang w:val="en-US" w:eastAsia="en-US" w:bidi="ar-SA"/>
        </w:rPr>
        <w:t xml:space="preserve"> </w:t>
      </w:r>
      <w:r>
        <w:rPr>
          <w:rFonts w:eastAsia="Cambria" w:cs="Times New Roman" w:ascii="Times New Roman" w:hAnsi="Times New Roman"/>
          <w:i/>
          <w:iCs/>
          <w:color w:val="0066FF"/>
          <w:sz w:val="20"/>
          <w:szCs w:val="24"/>
          <w:lang w:val="en-US" w:eastAsia="en-US" w:bidi="ar-SA"/>
        </w:rPr>
        <w:t>2 compases* de ostinato* de Bodhran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i/>
          <w:iCs/>
          <w:color w:val="9BBB59" w:themeColor="accent3"/>
        </w:rPr>
        <w:br/>
      </w:r>
      <w:r>
        <w:rPr>
          <w:rFonts w:eastAsia="Cambria" w:cs="Times New Roman" w:ascii="Times New Roman" w:hAnsi="Times New Roman"/>
          <w:i/>
          <w:iCs/>
          <w:color w:val="0066FF"/>
          <w:sz w:val="20"/>
          <w:szCs w:val="24"/>
          <w:lang w:val="en-US" w:eastAsia="en-US" w:bidi="ar-SA"/>
        </w:rPr>
        <w:t>(Entran resto percusiones, guitarras y bajo+cello)</w:t>
      </w:r>
    </w:p>
    <w:p>
      <w:pPr>
        <w:pStyle w:val="Normal"/>
        <w:jc w:val="center"/>
        <w:rPr>
          <w:sz w:val="20"/>
          <w:szCs w:val="20"/>
        </w:rPr>
      </w:pPr>
      <w:r>
        <w:rPr>
          <w:rFonts w:eastAsia="Cambria" w:cs="Times New Roman" w:ascii="Times New Roman" w:hAnsi="Times New Roman"/>
          <w:i/>
          <w:iCs/>
          <w:color w:val="9900FF"/>
          <w:sz w:val="20"/>
          <w:szCs w:val="20"/>
          <w:lang w:val="en-US" w:eastAsia="en-US" w:bidi="ar-SA"/>
        </w:rPr>
        <w:t xml:space="preserve">INTRO = 6/8 = </w:t>
      </w:r>
      <w:r>
        <w:rPr>
          <w:rFonts w:cs="Times New Roman" w:ascii="Times New Roman" w:hAnsi="Times New Roman"/>
          <w:i/>
          <w:iCs/>
          <w:color w:val="009933"/>
          <w:sz w:val="20"/>
          <w:szCs w:val="20"/>
        </w:rPr>
        <w:t xml:space="preserve">Mim / Sim / Mim-Sim / Mim </w:t>
      </w:r>
    </w:p>
    <w:p>
      <w:pPr>
        <w:pStyle w:val="Normal"/>
        <w:jc w:val="center"/>
        <w:rPr>
          <w:sz w:val="20"/>
          <w:szCs w:val="20"/>
        </w:rPr>
      </w:pPr>
      <w:r>
        <w:rPr>
          <w:rFonts w:eastAsia="Cambria" w:cs="Times New Roman" w:ascii="Times New Roman" w:hAnsi="Times New Roman"/>
          <w:i/>
          <w:iCs/>
          <w:color w:val="9900FF"/>
          <w:sz w:val="20"/>
          <w:szCs w:val="20"/>
          <w:lang w:val="en-US" w:eastAsia="en-US" w:bidi="ar-SA"/>
        </w:rPr>
        <w:t xml:space="preserve">x2 </w:t>
      </w:r>
      <w:r>
        <w:rPr>
          <w:rFonts w:eastAsia="Cambria" w:cs="Times New Roman" w:ascii="Times New Roman" w:hAnsi="Times New Roman"/>
          <w:i/>
          <w:iCs/>
          <w:color w:val="0066FF"/>
          <w:sz w:val="20"/>
          <w:szCs w:val="24"/>
          <w:lang w:val="en-US" w:eastAsia="en-US" w:bidi="ar-SA"/>
        </w:rPr>
        <w:t>(2º vez se añade whistle)</w:t>
      </w:r>
    </w:p>
    <w:p>
      <w:pPr>
        <w:pStyle w:val="Normal"/>
        <w:jc w:val="center"/>
        <w:rPr>
          <w:rFonts w:ascii="Times New Roman" w:hAnsi="Times New Roman" w:cs="Times New Roman"/>
          <w:i/>
          <w:i/>
          <w:iCs/>
          <w:color w:val="9BBB59" w:themeColor="accent3"/>
        </w:rPr>
      </w:pPr>
      <w:r>
        <w:rPr>
          <w:rFonts w:cs="Times New Roman" w:ascii="Times New Roman" w:hAnsi="Times New Roman"/>
          <w:i/>
          <w:iCs/>
          <w:color w:val="9BBB59" w:themeColor="accent3"/>
        </w:rPr>
      </w:r>
    </w:p>
    <w:p>
      <w:pPr>
        <w:pStyle w:val="Normal"/>
        <w:jc w:val="center"/>
        <w:rPr/>
      </w:pPr>
      <w:r>
        <w:rPr>
          <w:rFonts w:eastAsia="Cambria" w:cs="Times New Roman" w:ascii="Times New Roman" w:hAnsi="Times New Roman"/>
          <w:i/>
          <w:iCs/>
          <w:color w:val="9900FF"/>
          <w:sz w:val="20"/>
          <w:szCs w:val="20"/>
          <w:u w:val="none"/>
          <w:lang w:val="en-US" w:eastAsia="en-US" w:bidi="ar-SA"/>
        </w:rPr>
        <w:t>1º ESTROFA</w:t>
        <w:br/>
      </w:r>
      <w:r>
        <w:rPr>
          <w:rFonts w:eastAsia="Cambria" w:cs="Times New Roman" w:ascii="Times New Roman" w:hAnsi="Times New Roman"/>
          <w:i/>
          <w:iCs/>
          <w:color w:val="0066FF"/>
          <w:sz w:val="20"/>
          <w:szCs w:val="24"/>
          <w:lang w:val="en-US" w:eastAsia="en-US" w:bidi="ar-SA"/>
        </w:rPr>
        <w:t>(Whistle)</w:t>
      </w:r>
    </w:p>
    <w:p>
      <w:pPr>
        <w:pStyle w:val="Normal"/>
        <w:widowControl w:val="false"/>
        <w:jc w:val="center"/>
        <w:rPr>
          <w:sz w:val="18"/>
          <w:szCs w:val="18"/>
        </w:rPr>
      </w:pPr>
      <w:r>
        <w:rPr>
          <w:rFonts w:eastAsia="Cambria" w:cs="Times New Roman" w:ascii="Times New Roman" w:hAnsi="Times New Roman"/>
          <w:i/>
          <w:iCs/>
          <w:color w:val="009933"/>
          <w:sz w:val="18"/>
          <w:szCs w:val="18"/>
          <w:lang w:val="en-US" w:eastAsia="en-US" w:bidi="ar-SA"/>
        </w:rPr>
        <w:t xml:space="preserve">MIm                    SIm   </w:t>
      </w:r>
      <w:r>
        <w:rPr>
          <w:rFonts w:cs="Times New Roman" w:ascii="Times New Roman" w:hAnsi="Times New Roman"/>
          <w:i/>
          <w:iCs/>
          <w:color w:val="9BBB59" w:themeColor="accent3"/>
          <w:sz w:val="18"/>
          <w:szCs w:val="18"/>
        </w:rPr>
        <w:t xml:space="preserve">             </w:t>
      </w:r>
    </w:p>
    <w:p>
      <w:pPr>
        <w:pStyle w:val="Normal"/>
        <w:widowControl w:val="false"/>
        <w:jc w:val="center"/>
        <w:rPr/>
      </w:pPr>
      <w:r>
        <w:rPr>
          <w:rFonts w:cs="Times New Roman" w:ascii="Times New Roman" w:hAnsi="Times New Roman"/>
        </w:rPr>
        <w:t> </w:t>
      </w:r>
      <w:r>
        <w:rPr>
          <w:rFonts w:cs="Times New Roman" w:ascii="Times New Roman" w:hAnsi="Times New Roman"/>
        </w:rPr>
        <w:t>Llevamos la tempestad</w:t>
      </w:r>
    </w:p>
    <w:p>
      <w:pPr>
        <w:pStyle w:val="Normal"/>
        <w:widowControl w:val="false"/>
        <w:jc w:val="center"/>
        <w:rPr>
          <w:sz w:val="18"/>
          <w:szCs w:val="18"/>
        </w:rPr>
      </w:pPr>
      <w:r>
        <w:rPr>
          <w:rFonts w:eastAsia="Cambria" w:cs="Times New Roman" w:ascii="Times New Roman" w:hAnsi="Times New Roman"/>
          <w:i/>
          <w:iCs/>
          <w:color w:val="009933"/>
          <w:sz w:val="18"/>
          <w:szCs w:val="18"/>
          <w:lang w:val="en-US" w:eastAsia="en-US" w:bidi="ar-SA"/>
        </w:rPr>
        <w:t xml:space="preserve">MIm                    RE     </w:t>
      </w:r>
      <w:r>
        <w:rPr>
          <w:rFonts w:cs="Times New Roman" w:ascii="Times New Roman" w:hAnsi="Times New Roman"/>
          <w:i/>
          <w:iCs/>
          <w:color w:val="9BBB59" w:themeColor="accent3"/>
          <w:sz w:val="18"/>
          <w:szCs w:val="18"/>
        </w:rPr>
        <w:t xml:space="preserve">              </w:t>
      </w:r>
    </w:p>
    <w:p>
      <w:pPr>
        <w:pStyle w:val="Normal"/>
        <w:widowControl w:val="false"/>
        <w:jc w:val="center"/>
        <w:rPr/>
      </w:pPr>
      <w:r>
        <w:rPr>
          <w:rFonts w:cs="Times New Roman" w:ascii="Times New Roman" w:hAnsi="Times New Roman"/>
        </w:rPr>
        <w:t>  </w:t>
      </w:r>
      <w:r>
        <w:rPr>
          <w:rFonts w:cs="Times New Roman" w:ascii="Times New Roman" w:hAnsi="Times New Roman"/>
        </w:rPr>
        <w:t>furia que nunca se apaga </w:t>
      </w:r>
    </w:p>
    <w:p>
      <w:pPr>
        <w:pStyle w:val="Normal"/>
        <w:widowControl w:val="false"/>
        <w:jc w:val="center"/>
        <w:rPr>
          <w:rFonts w:ascii="Times New Roman" w:hAnsi="Times New Roman" w:eastAsia="Cambria" w:cs="Times New Roman"/>
          <w:i/>
          <w:i/>
          <w:iCs/>
          <w:color w:val="009933"/>
          <w:sz w:val="18"/>
          <w:szCs w:val="18"/>
          <w:lang w:val="en-US" w:eastAsia="en-US" w:bidi="ar-SA"/>
        </w:rPr>
      </w:pPr>
      <w:r>
        <w:rPr>
          <w:rFonts w:eastAsia="Cambria" w:cs="Times New Roman" w:ascii="Times New Roman" w:hAnsi="Times New Roman"/>
          <w:i/>
          <w:iCs/>
          <w:color w:val="009933"/>
          <w:sz w:val="18"/>
          <w:szCs w:val="18"/>
          <w:lang w:val="en-US" w:eastAsia="en-US" w:bidi="ar-SA"/>
        </w:rPr>
        <w:t xml:space="preserve">MIm                     SIm                  </w:t>
      </w:r>
    </w:p>
    <w:p>
      <w:pPr>
        <w:pStyle w:val="Normal"/>
        <w:widowControl w:val="false"/>
        <w:jc w:val="center"/>
        <w:rPr/>
      </w:pPr>
      <w:r>
        <w:rPr>
          <w:rFonts w:cs="Times New Roman" w:ascii="Times New Roman" w:hAnsi="Times New Roman"/>
        </w:rPr>
        <w:t> </w:t>
      </w:r>
      <w:r>
        <w:rPr>
          <w:rFonts w:cs="Times New Roman" w:ascii="Times New Roman" w:hAnsi="Times New Roman"/>
        </w:rPr>
        <w:t>con la fuerza del Mumak </w:t>
      </w:r>
    </w:p>
    <w:p>
      <w:pPr>
        <w:pStyle w:val="Normal"/>
        <w:widowControl w:val="false"/>
        <w:jc w:val="center"/>
        <w:rPr>
          <w:rFonts w:ascii="Times New Roman" w:hAnsi="Times New Roman" w:eastAsia="Cambria" w:cs="Times New Roman"/>
          <w:i/>
          <w:i/>
          <w:iCs/>
          <w:color w:val="009933"/>
          <w:sz w:val="18"/>
          <w:szCs w:val="18"/>
          <w:lang w:val="en-US" w:eastAsia="en-US" w:bidi="ar-SA"/>
        </w:rPr>
      </w:pPr>
      <w:r>
        <w:rPr>
          <w:rFonts w:eastAsia="Cambria" w:cs="Times New Roman" w:ascii="Times New Roman" w:hAnsi="Times New Roman"/>
          <w:i/>
          <w:iCs/>
          <w:color w:val="009933"/>
          <w:sz w:val="18"/>
          <w:szCs w:val="18"/>
          <w:lang w:val="en-US" w:eastAsia="en-US" w:bidi="ar-SA"/>
        </w:rPr>
        <w:t xml:space="preserve">Mim        SIm                      MIm        </w:t>
      </w:r>
    </w:p>
    <w:p>
      <w:pPr>
        <w:pStyle w:val="Normal"/>
        <w:widowControl w:val="false"/>
        <w:jc w:val="center"/>
        <w:rPr/>
      </w:pPr>
      <w:r>
        <w:rPr>
          <w:rFonts w:cs="Times New Roman" w:ascii="Times New Roman" w:hAnsi="Times New Roman"/>
        </w:rPr>
        <w:t> </w:t>
      </w:r>
      <w:r>
        <w:rPr>
          <w:rFonts w:cs="Times New Roman" w:ascii="Times New Roman" w:hAnsi="Times New Roman"/>
        </w:rPr>
        <w:t>levantemos nuestras lanzas. </w:t>
        <w:br/>
      </w:r>
      <w:r>
        <w:rPr>
          <w:rFonts w:eastAsia="Cambria" w:cs="Times New Roman" w:ascii="Times New Roman" w:hAnsi="Times New Roman"/>
          <w:i/>
          <w:iCs/>
          <w:color w:val="0066FF"/>
          <w:sz w:val="20"/>
          <w:szCs w:val="24"/>
          <w:lang w:val="en-US" w:eastAsia="en-US" w:bidi="ar-SA"/>
        </w:rPr>
        <w:t>(Violín)</w:t>
      </w:r>
    </w:p>
    <w:p>
      <w:pPr>
        <w:pStyle w:val="Normal"/>
        <w:widowControl w:val="false"/>
        <w:jc w:val="center"/>
        <w:rPr>
          <w:rFonts w:ascii="Times New Roman" w:hAnsi="Times New Roman" w:eastAsia="Cambria" w:cs="Times New Roman"/>
          <w:i/>
          <w:i/>
          <w:iCs/>
          <w:color w:val="009933"/>
          <w:sz w:val="18"/>
          <w:szCs w:val="18"/>
          <w:lang w:val="en-US" w:eastAsia="en-US" w:bidi="ar-SA"/>
        </w:rPr>
      </w:pPr>
      <w:r>
        <w:rPr>
          <w:rFonts w:eastAsia="Cambria" w:cs="Times New Roman" w:ascii="Times New Roman" w:hAnsi="Times New Roman"/>
          <w:i/>
          <w:iCs/>
          <w:color w:val="009933"/>
          <w:sz w:val="18"/>
          <w:szCs w:val="18"/>
          <w:lang w:val="en-US" w:eastAsia="en-US" w:bidi="ar-SA"/>
        </w:rPr>
        <w:t xml:space="preserve">MIm                     SIm            </w:t>
      </w:r>
    </w:p>
    <w:p>
      <w:pPr>
        <w:pStyle w:val="Normal"/>
        <w:widowControl w:val="false"/>
        <w:jc w:val="center"/>
        <w:rPr/>
      </w:pPr>
      <w:r>
        <w:rPr>
          <w:rFonts w:cs="Times New Roman" w:ascii="Times New Roman" w:hAnsi="Times New Roman"/>
        </w:rPr>
        <w:t> </w:t>
      </w:r>
      <w:r>
        <w:rPr>
          <w:rFonts w:cs="Times New Roman" w:ascii="Times New Roman" w:hAnsi="Times New Roman"/>
        </w:rPr>
        <w:t>Del desierto abrasador </w:t>
      </w:r>
    </w:p>
    <w:p>
      <w:pPr>
        <w:pStyle w:val="Normal"/>
        <w:widowControl w:val="false"/>
        <w:jc w:val="center"/>
        <w:rPr>
          <w:rFonts w:ascii="Times New Roman" w:hAnsi="Times New Roman" w:eastAsia="Cambria" w:cs="Times New Roman"/>
          <w:i/>
          <w:i/>
          <w:iCs/>
          <w:color w:val="009933"/>
          <w:sz w:val="18"/>
          <w:szCs w:val="18"/>
          <w:lang w:val="en-US" w:eastAsia="en-US" w:bidi="ar-SA"/>
        </w:rPr>
      </w:pPr>
      <w:r>
        <w:rPr>
          <w:rFonts w:eastAsia="Cambria" w:cs="Times New Roman" w:ascii="Times New Roman" w:hAnsi="Times New Roman"/>
          <w:i/>
          <w:iCs/>
          <w:color w:val="009933"/>
          <w:sz w:val="18"/>
          <w:szCs w:val="18"/>
          <w:lang w:val="en-US" w:eastAsia="en-US" w:bidi="ar-SA"/>
        </w:rPr>
        <w:t xml:space="preserve">MIm                 RE                      </w:t>
      </w:r>
    </w:p>
    <w:p>
      <w:pPr>
        <w:pStyle w:val="Normal"/>
        <w:widowControl w:val="false"/>
        <w:jc w:val="center"/>
        <w:rPr/>
      </w:pPr>
      <w:r>
        <w:rPr>
          <w:rFonts w:cs="Times New Roman" w:ascii="Times New Roman" w:hAnsi="Times New Roman"/>
        </w:rPr>
        <w:t> </w:t>
      </w:r>
      <w:r>
        <w:rPr>
          <w:rFonts w:cs="Times New Roman" w:ascii="Times New Roman" w:hAnsi="Times New Roman"/>
        </w:rPr>
        <w:t>caminamos hacia el norte </w:t>
      </w:r>
    </w:p>
    <w:p>
      <w:pPr>
        <w:pStyle w:val="Normal"/>
        <w:widowControl w:val="false"/>
        <w:jc w:val="center"/>
        <w:rPr>
          <w:rFonts w:ascii="Times New Roman" w:hAnsi="Times New Roman" w:eastAsia="Cambria" w:cs="Times New Roman"/>
          <w:i/>
          <w:i/>
          <w:iCs/>
          <w:color w:val="009933"/>
          <w:sz w:val="18"/>
          <w:szCs w:val="18"/>
          <w:lang w:val="en-US" w:eastAsia="en-US" w:bidi="ar-SA"/>
        </w:rPr>
      </w:pPr>
      <w:r>
        <w:rPr>
          <w:rFonts w:eastAsia="Cambria" w:cs="Times New Roman" w:ascii="Times New Roman" w:hAnsi="Times New Roman"/>
          <w:i/>
          <w:iCs/>
          <w:color w:val="009933"/>
          <w:sz w:val="18"/>
          <w:szCs w:val="18"/>
          <w:lang w:val="en-US" w:eastAsia="en-US" w:bidi="ar-SA"/>
        </w:rPr>
        <w:t xml:space="preserve">MIm                  SIm                  </w:t>
      </w:r>
    </w:p>
    <w:p>
      <w:pPr>
        <w:pStyle w:val="Normal"/>
        <w:widowControl w:val="false"/>
        <w:jc w:val="center"/>
        <w:rPr/>
      </w:pPr>
      <w:r>
        <w:rPr>
          <w:rFonts w:cs="Times New Roman" w:ascii="Times New Roman" w:hAnsi="Times New Roman"/>
        </w:rPr>
        <w:t> </w:t>
      </w:r>
      <w:r>
        <w:rPr>
          <w:rFonts w:cs="Times New Roman" w:ascii="Times New Roman" w:hAnsi="Times New Roman"/>
        </w:rPr>
        <w:t>venganza sobre Gondor</w:t>
      </w:r>
    </w:p>
    <w:p>
      <w:pPr>
        <w:pStyle w:val="Normal"/>
        <w:widowControl w:val="false"/>
        <w:jc w:val="center"/>
        <w:rPr/>
      </w:pPr>
      <w:r>
        <w:rPr>
          <w:rFonts w:cs="Times New Roman" w:ascii="Times New Roman" w:hAnsi="Times New Roman"/>
          <w:color w:val="9BBB59" w:themeColor="accent3"/>
        </w:rPr>
        <w:t> </w:t>
      </w:r>
      <w:r>
        <w:rPr>
          <w:rFonts w:cs="Times New Roman" w:ascii="Times New Roman" w:hAnsi="Times New Roman"/>
          <w:i/>
          <w:iCs/>
          <w:color w:val="009933"/>
          <w:sz w:val="18"/>
          <w:szCs w:val="18"/>
        </w:rPr>
        <w:t>Mim       SIm               MIm</w:t>
      </w:r>
      <w:r>
        <w:rPr>
          <w:rFonts w:cs="Times New Roman" w:ascii="Times New Roman" w:hAnsi="Times New Roman"/>
          <w:i/>
          <w:iCs/>
          <w:color w:val="9BBB59" w:themeColor="accent3"/>
          <w:sz w:val="18"/>
          <w:szCs w:val="18"/>
        </w:rPr>
        <w:t xml:space="preserve">    </w:t>
        <w:br/>
      </w:r>
      <w:r>
        <w:rPr>
          <w:rFonts w:cs="Times New Roman" w:ascii="Times New Roman" w:hAnsi="Times New Roman"/>
        </w:rPr>
        <w:t> aplastaremos su corte.</w:t>
      </w:r>
    </w:p>
    <w:p>
      <w:pPr>
        <w:pStyle w:val="Normal"/>
        <w:widowControl w:val="false"/>
        <w:jc w:val="center"/>
        <w:rPr>
          <w:rFonts w:ascii="Times New Roman" w:hAnsi="Times New Roman" w:cs="Times New Roman"/>
          <w:i/>
          <w:i/>
          <w:iCs/>
        </w:rPr>
      </w:pPr>
      <w:r>
        <w:rPr>
          <w:rFonts w:cs="Times New Roman" w:ascii="Times New Roman" w:hAnsi="Times New Roman"/>
          <w:i/>
          <w:iCs/>
        </w:rPr>
      </w:r>
    </w:p>
    <w:p>
      <w:pPr>
        <w:pStyle w:val="Normal"/>
        <w:widowControl w:val="false"/>
        <w:jc w:val="center"/>
        <w:rPr/>
      </w:pPr>
      <w:r>
        <w:rPr>
          <w:rFonts w:eastAsia="Cambria" w:cs="Times New Roman" w:ascii="Times New Roman" w:hAnsi="Times New Roman"/>
          <w:i/>
          <w:iCs/>
          <w:color w:val="9900FF"/>
          <w:sz w:val="20"/>
          <w:szCs w:val="20"/>
          <w:u w:val="none"/>
          <w:lang w:val="en-US" w:eastAsia="en-US" w:bidi="ar-SA"/>
        </w:rPr>
        <w:t>BIS</w:t>
      </w:r>
      <w:r>
        <w:rPr>
          <w:rFonts w:eastAsia="Cambria" w:cs="Times New Roman" w:ascii="Times New Roman" w:hAnsi="Times New Roman"/>
          <w:i/>
          <w:iCs/>
          <w:color w:val="4F81BD" w:themeColor="accent1"/>
          <w:sz w:val="20"/>
          <w:szCs w:val="20"/>
          <w:u w:val="none"/>
          <w:lang w:val="en-US" w:eastAsia="en-US" w:bidi="ar-SA"/>
        </w:rPr>
        <w:t xml:space="preserve"> </w:t>
        <w:br/>
      </w:r>
      <w:r>
        <w:rPr>
          <w:rFonts w:eastAsia="Cambria" w:cs="Times New Roman" w:ascii="Times New Roman" w:hAnsi="Times New Roman"/>
          <w:i/>
          <w:iCs/>
          <w:color w:val="0066FF"/>
          <w:sz w:val="20"/>
          <w:szCs w:val="24"/>
          <w:lang w:val="en-US" w:eastAsia="en-US" w:bidi="ar-SA"/>
        </w:rPr>
        <w:t>(Whistle + Violín 2ª voz)</w:t>
      </w:r>
    </w:p>
    <w:p>
      <w:pPr>
        <w:pStyle w:val="Normal"/>
        <w:widowControl w:val="false"/>
        <w:jc w:val="center"/>
        <w:rPr/>
      </w:pPr>
      <w:r>
        <w:rPr>
          <w:rFonts w:eastAsia="Cambria" w:cs="Times New Roman" w:ascii="Times New Roman" w:hAnsi="Times New Roman"/>
          <w:i/>
          <w:iCs/>
          <w:color w:val="009933"/>
          <w:sz w:val="18"/>
          <w:szCs w:val="18"/>
          <w:lang w:val="en-US" w:eastAsia="en-US" w:bidi="ar-SA"/>
        </w:rPr>
        <w:t xml:space="preserve">SOL           </w:t>
      </w:r>
      <w:r>
        <w:rPr>
          <w:rFonts w:cs="Times New Roman" w:ascii="Times New Roman" w:hAnsi="Times New Roman"/>
          <w:color w:val="9BBB59" w:themeColor="accent3"/>
          <w:sz w:val="18"/>
          <w:szCs w:val="18"/>
        </w:rPr>
        <w:t xml:space="preserve">                         </w:t>
      </w:r>
    </w:p>
    <w:p>
      <w:pPr>
        <w:pStyle w:val="Normal"/>
        <w:widowControl w:val="false"/>
        <w:jc w:val="center"/>
        <w:rPr>
          <w:rFonts w:ascii="Times New Roman" w:hAnsi="Times New Roman" w:cs="Times New Roman"/>
          <w:i/>
          <w:i/>
          <w:iCs/>
        </w:rPr>
      </w:pPr>
      <w:r>
        <w:rPr>
          <w:rFonts w:cs="Times New Roman" w:ascii="Times New Roman" w:hAnsi="Times New Roman"/>
          <w:i/>
          <w:iCs/>
        </w:rPr>
        <w:t>Venid ya, contemplad</w:t>
      </w:r>
    </w:p>
    <w:p>
      <w:pPr>
        <w:pStyle w:val="Normal"/>
        <w:widowControl w:val="false"/>
        <w:jc w:val="center"/>
        <w:rPr/>
      </w:pPr>
      <w:r>
        <w:rPr>
          <w:rFonts w:cs="Times New Roman" w:ascii="Times New Roman" w:hAnsi="Times New Roman"/>
        </w:rPr>
        <w:t> </w:t>
      </w:r>
      <w:r>
        <w:rPr>
          <w:rFonts w:cs="Times New Roman" w:ascii="Times New Roman" w:hAnsi="Times New Roman"/>
          <w:i/>
          <w:iCs/>
          <w:color w:val="9BBB59" w:themeColor="accent3"/>
        </w:rPr>
        <w:t> </w:t>
      </w:r>
      <w:r>
        <w:rPr>
          <w:rFonts w:cs="Times New Roman" w:ascii="Times New Roman" w:hAnsi="Times New Roman"/>
          <w:color w:val="009933"/>
          <w:sz w:val="18"/>
          <w:szCs w:val="18"/>
        </w:rPr>
        <w:t>RE</w:t>
      </w:r>
      <w:r>
        <w:rPr>
          <w:rFonts w:cs="Times New Roman" w:ascii="Times New Roman" w:hAnsi="Times New Roman"/>
          <w:color w:val="9BBB59" w:themeColor="accent3"/>
          <w:sz w:val="18"/>
          <w:szCs w:val="18"/>
        </w:rPr>
        <w:t xml:space="preserve">                                                 </w:t>
      </w:r>
    </w:p>
    <w:p>
      <w:pPr>
        <w:pStyle w:val="Normal"/>
        <w:widowControl w:val="false"/>
        <w:jc w:val="center"/>
        <w:rPr/>
      </w:pPr>
      <w:r>
        <w:rPr>
          <w:rFonts w:cs="Times New Roman" w:ascii="Times New Roman" w:hAnsi="Times New Roman"/>
          <w:i/>
          <w:iCs/>
        </w:rPr>
        <w:t>son las huestes de Harad</w:t>
      </w:r>
    </w:p>
    <w:p>
      <w:pPr>
        <w:pStyle w:val="Normal"/>
        <w:widowControl w:val="false"/>
        <w:jc w:val="center"/>
        <w:rPr/>
      </w:pPr>
      <w:r>
        <w:rPr>
          <w:rFonts w:cs="Times New Roman" w:ascii="Times New Roman" w:hAnsi="Times New Roman"/>
          <w:i/>
          <w:iCs/>
          <w:color w:val="9BBB59" w:themeColor="accent3"/>
        </w:rPr>
        <w:t> </w:t>
      </w:r>
      <w:r>
        <w:rPr>
          <w:rFonts w:cs="Times New Roman" w:ascii="Times New Roman" w:hAnsi="Times New Roman"/>
          <w:color w:val="009933"/>
          <w:sz w:val="18"/>
          <w:szCs w:val="18"/>
        </w:rPr>
        <w:t>MIm</w:t>
      </w:r>
      <w:r>
        <w:rPr>
          <w:rFonts w:cs="Times New Roman" w:ascii="Times New Roman" w:hAnsi="Times New Roman"/>
          <w:color w:val="9BBB59" w:themeColor="accent3"/>
          <w:sz w:val="18"/>
          <w:szCs w:val="18"/>
        </w:rPr>
        <w:t xml:space="preserve">                                     </w:t>
      </w:r>
    </w:p>
    <w:p>
      <w:pPr>
        <w:pStyle w:val="Normal"/>
        <w:widowControl w:val="false"/>
        <w:jc w:val="center"/>
        <w:rPr/>
      </w:pPr>
      <w:r>
        <w:rPr>
          <w:rFonts w:cs="Times New Roman" w:ascii="Times New Roman" w:hAnsi="Times New Roman"/>
        </w:rPr>
        <w:t>  </w:t>
      </w:r>
      <w:r>
        <w:rPr>
          <w:rFonts w:cs="Times New Roman" w:ascii="Times New Roman" w:hAnsi="Times New Roman"/>
          <w:i/>
          <w:iCs/>
        </w:rPr>
        <w:t>la marea que cubrirá</w:t>
      </w:r>
    </w:p>
    <w:p>
      <w:pPr>
        <w:pStyle w:val="Normal"/>
        <w:widowControl w:val="false"/>
        <w:jc w:val="center"/>
        <w:rPr>
          <w:color w:val="009933"/>
        </w:rPr>
      </w:pPr>
      <w:r>
        <w:rPr>
          <w:rFonts w:cs="Times New Roman" w:ascii="Times New Roman" w:hAnsi="Times New Roman"/>
          <w:color w:val="009933"/>
          <w:sz w:val="18"/>
          <w:szCs w:val="18"/>
        </w:rPr>
        <w:t xml:space="preserve">SIm                                        Mim      </w:t>
      </w:r>
    </w:p>
    <w:p>
      <w:pPr>
        <w:pStyle w:val="Normal"/>
        <w:widowControl w:val="false"/>
        <w:jc w:val="center"/>
        <w:rPr/>
      </w:pPr>
      <w:r>
        <w:rPr>
          <w:rFonts w:cs="Times New Roman" w:ascii="Times New Roman" w:hAnsi="Times New Roman"/>
          <w:i/>
          <w:iCs/>
        </w:rPr>
        <w:t>las siete estrellas y el árbol.</w:t>
      </w:r>
    </w:p>
    <w:p>
      <w:pPr>
        <w:pStyle w:val="Normal"/>
        <w:widowControl w:val="false"/>
        <w:jc w:val="center"/>
        <w:rPr/>
      </w:pPr>
      <w:r>
        <w:rPr>
          <w:rFonts w:cs="Times New Roman" w:ascii="Times New Roman" w:hAnsi="Times New Roman"/>
          <w:i/>
          <w:iCs/>
          <w:color w:val="9BBB59" w:themeColor="accent3"/>
        </w:rPr>
        <w:t> </w:t>
      </w:r>
      <w:r>
        <w:rPr>
          <w:rFonts w:cs="Times New Roman" w:ascii="Times New Roman" w:hAnsi="Times New Roman"/>
          <w:color w:val="009933"/>
          <w:sz w:val="18"/>
          <w:szCs w:val="18"/>
        </w:rPr>
        <w:t>SOL</w:t>
      </w:r>
      <w:r>
        <w:rPr>
          <w:rFonts w:cs="Times New Roman" w:ascii="Times New Roman" w:hAnsi="Times New Roman"/>
          <w:color w:val="9BBB59" w:themeColor="accent3"/>
          <w:sz w:val="18"/>
          <w:szCs w:val="18"/>
        </w:rPr>
        <w:t xml:space="preserve">                           </w:t>
      </w:r>
    </w:p>
    <w:p>
      <w:pPr>
        <w:pStyle w:val="Normal"/>
        <w:widowControl w:val="false"/>
        <w:jc w:val="center"/>
        <w:rPr/>
      </w:pPr>
      <w:r>
        <w:rPr>
          <w:rFonts w:cs="Times New Roman" w:ascii="Times New Roman" w:hAnsi="Times New Roman"/>
          <w:i/>
          <w:iCs/>
        </w:rPr>
        <w:t>  </w:t>
      </w:r>
      <w:r>
        <w:rPr>
          <w:rFonts w:cs="Times New Roman" w:ascii="Times New Roman" w:hAnsi="Times New Roman"/>
        </w:rPr>
        <w:t> </w:t>
      </w:r>
      <w:r>
        <w:rPr>
          <w:rFonts w:cs="Times New Roman" w:ascii="Times New Roman" w:hAnsi="Times New Roman"/>
          <w:i/>
          <w:iCs/>
        </w:rPr>
        <w:t>El Señor trocará</w:t>
      </w:r>
    </w:p>
    <w:p>
      <w:pPr>
        <w:pStyle w:val="Normal"/>
        <w:widowControl w:val="false"/>
        <w:jc w:val="center"/>
        <w:rPr/>
      </w:pPr>
      <w:r>
        <w:rPr>
          <w:rFonts w:cs="Times New Roman" w:ascii="Times New Roman" w:hAnsi="Times New Roman"/>
          <w:i/>
          <w:iCs/>
          <w:color w:val="9BBB59" w:themeColor="accent3"/>
        </w:rPr>
        <w:t> </w:t>
      </w:r>
      <w:r>
        <w:rPr>
          <w:rFonts w:cs="Times New Roman" w:ascii="Times New Roman" w:hAnsi="Times New Roman"/>
          <w:color w:val="009933"/>
          <w:sz w:val="18"/>
          <w:szCs w:val="18"/>
        </w:rPr>
        <w:t>RE</w:t>
      </w:r>
      <w:r>
        <w:rPr>
          <w:rFonts w:cs="Times New Roman" w:ascii="Times New Roman" w:hAnsi="Times New Roman"/>
          <w:color w:val="9BBB59" w:themeColor="accent3"/>
          <w:sz w:val="18"/>
          <w:szCs w:val="18"/>
        </w:rPr>
        <w:t xml:space="preserve">                                      </w:t>
      </w:r>
    </w:p>
    <w:p>
      <w:pPr>
        <w:pStyle w:val="Normal"/>
        <w:widowControl w:val="false"/>
        <w:jc w:val="center"/>
        <w:rPr/>
      </w:pPr>
      <w:r>
        <w:rPr>
          <w:rFonts w:cs="Times New Roman" w:ascii="Times New Roman" w:hAnsi="Times New Roman"/>
          <w:i/>
          <w:iCs/>
        </w:rPr>
        <w:t> </w:t>
      </w:r>
      <w:r>
        <w:rPr>
          <w:rFonts w:cs="Times New Roman" w:ascii="Times New Roman" w:hAnsi="Times New Roman"/>
          <w:i/>
          <w:iCs/>
        </w:rPr>
        <w:t>Sacrificio por honor</w:t>
      </w:r>
    </w:p>
    <w:p>
      <w:pPr>
        <w:pStyle w:val="Normal"/>
        <w:widowControl w:val="false"/>
        <w:jc w:val="center"/>
        <w:rPr/>
      </w:pPr>
      <w:r>
        <w:rPr>
          <w:rFonts w:cs="Times New Roman" w:ascii="Times New Roman" w:hAnsi="Times New Roman"/>
          <w:color w:val="009933"/>
          <w:sz w:val="18"/>
          <w:szCs w:val="18"/>
        </w:rPr>
        <w:t>MIm</w:t>
      </w:r>
      <w:r>
        <w:rPr>
          <w:rFonts w:cs="Times New Roman" w:ascii="Times New Roman" w:hAnsi="Times New Roman"/>
          <w:color w:val="9BBB59" w:themeColor="accent3"/>
          <w:sz w:val="18"/>
          <w:szCs w:val="18"/>
        </w:rPr>
        <w:t xml:space="preserve">                                            </w:t>
      </w:r>
    </w:p>
    <w:p>
      <w:pPr>
        <w:pStyle w:val="Normal"/>
        <w:widowControl w:val="false"/>
        <w:jc w:val="center"/>
        <w:rPr/>
      </w:pPr>
      <w:r>
        <w:rPr>
          <w:rFonts w:cs="Times New Roman" w:ascii="Times New Roman" w:hAnsi="Times New Roman"/>
          <w:i/>
          <w:iCs/>
        </w:rPr>
        <w:t> </w:t>
      </w:r>
      <w:r>
        <w:rPr>
          <w:rFonts w:cs="Times New Roman" w:ascii="Times New Roman" w:hAnsi="Times New Roman"/>
          <w:i/>
          <w:iCs/>
        </w:rPr>
        <w:t>roja sangre que acudirá</w:t>
      </w:r>
    </w:p>
    <w:p>
      <w:pPr>
        <w:pStyle w:val="Normal"/>
        <w:widowControl w:val="false"/>
        <w:jc w:val="center"/>
        <w:rPr>
          <w:color w:val="009933"/>
        </w:rPr>
      </w:pPr>
      <w:r>
        <w:rPr>
          <w:rFonts w:cs="Times New Roman" w:ascii="Times New Roman" w:hAnsi="Times New Roman"/>
          <w:i/>
          <w:iCs/>
          <w:color w:val="009933"/>
        </w:rPr>
        <w:t> </w:t>
      </w:r>
      <w:r>
        <w:rPr>
          <w:rFonts w:cs="Times New Roman" w:ascii="Times New Roman" w:hAnsi="Times New Roman"/>
          <w:color w:val="009933"/>
          <w:sz w:val="18"/>
          <w:szCs w:val="18"/>
        </w:rPr>
        <w:t xml:space="preserve">SIm                            Mim         </w:t>
      </w:r>
    </w:p>
    <w:p>
      <w:pPr>
        <w:pStyle w:val="Normal"/>
        <w:widowControl w:val="false"/>
        <w:jc w:val="center"/>
        <w:rPr/>
      </w:pPr>
      <w:r>
        <w:rPr>
          <w:rFonts w:cs="Times New Roman" w:ascii="Times New Roman" w:hAnsi="Times New Roman"/>
          <w:i/>
          <w:iCs/>
        </w:rPr>
        <w:t>a la llamada de Sauron.</w:t>
      </w:r>
    </w:p>
    <w:p>
      <w:pPr>
        <w:pStyle w:val="Normal"/>
        <w:widowControl w:val="false"/>
        <w:jc w:val="center"/>
        <w:rPr>
          <w:rFonts w:ascii="Times New Roman" w:hAnsi="Times New Roman" w:cs="Times New Roman"/>
          <w:color w:val="9BBB59" w:themeColor="accent3"/>
          <w:sz w:val="24"/>
          <w:szCs w:val="24"/>
        </w:rPr>
      </w:pPr>
      <w:r>
        <w:rPr>
          <w:rFonts w:cs="Times New Roman" w:ascii="Times New Roman" w:hAnsi="Times New Roman"/>
          <w:color w:val="9BBB59" w:themeColor="accent3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color w:val="9900FF"/>
        </w:rPr>
      </w:pPr>
      <w:r>
        <w:rPr>
          <w:rFonts w:eastAsia="Cambria" w:cs="Times New Roman" w:ascii="Times New Roman" w:hAnsi="Times New Roman"/>
          <w:i/>
          <w:iCs/>
          <w:color w:val="9900FF"/>
          <w:sz w:val="20"/>
          <w:szCs w:val="20"/>
          <w:u w:val="none"/>
          <w:lang w:val="en-US" w:eastAsia="en-US" w:bidi="ar-SA"/>
        </w:rPr>
        <w:t>PUENTE INSTRUMENTAL = INTRO x1 </w:t>
      </w:r>
    </w:p>
    <w:p>
      <w:pPr>
        <w:pStyle w:val="Normal"/>
        <w:jc w:val="center"/>
        <w:rPr>
          <w:rFonts w:ascii="Times New Roman" w:hAnsi="Times New Roman" w:cs="Times New Roman"/>
          <w:color w:val="9BBB59" w:themeColor="accent3"/>
        </w:rPr>
      </w:pPr>
      <w:r>
        <w:rPr>
          <w:rFonts w:cs="Times New Roman" w:ascii="Times New Roman" w:hAnsi="Times New Roman"/>
          <w:color w:val="9BBB59" w:themeColor="accent3"/>
        </w:rPr>
      </w:r>
      <w:r>
        <w:br w:type="page"/>
      </w:r>
    </w:p>
    <w:p>
      <w:pPr>
        <w:pStyle w:val="Normal"/>
        <w:jc w:val="center"/>
        <w:rPr/>
      </w:pPr>
      <w:r>
        <w:rPr>
          <w:rFonts w:eastAsia="Cambria" w:cs="Times New Roman" w:ascii="Times New Roman" w:hAnsi="Times New Roman"/>
          <w:i/>
          <w:iCs/>
          <w:color w:val="9900FF"/>
          <w:sz w:val="20"/>
          <w:szCs w:val="20"/>
          <w:u w:val="none"/>
          <w:lang w:val="en-US" w:eastAsia="en-US" w:bidi="ar-SA"/>
        </w:rPr>
        <w:t>2º ESTROFA</w:t>
      </w:r>
      <w:r>
        <w:rPr>
          <w:rFonts w:cs="Times New Roman" w:ascii="Times New Roman" w:hAnsi="Times New Roman"/>
          <w:color w:val="9BBB59" w:themeColor="accent3"/>
        </w:rPr>
        <w:br/>
      </w:r>
      <w:r>
        <w:rPr>
          <w:rFonts w:eastAsia="Cambria" w:cs="Times New Roman" w:ascii="Times New Roman" w:hAnsi="Times New Roman"/>
          <w:i/>
          <w:iCs/>
          <w:color w:val="0066FF"/>
          <w:sz w:val="20"/>
          <w:szCs w:val="24"/>
          <w:lang w:val="en-US" w:eastAsia="en-US" w:bidi="ar-SA"/>
        </w:rPr>
        <w:t>(Mutis* Whistle y Violín)</w:t>
      </w:r>
    </w:p>
    <w:p>
      <w:pPr>
        <w:pStyle w:val="Normal"/>
        <w:jc w:val="center"/>
        <w:rPr/>
      </w:pPr>
      <w:bookmarkStart w:id="0" w:name="__DdeLink__180_66851576"/>
      <w:r>
        <w:rPr>
          <w:rFonts w:eastAsia="Cambria" w:cs="Times New Roman" w:ascii="Times New Roman" w:hAnsi="Times New Roman"/>
          <w:i/>
          <w:iCs/>
          <w:color w:val="CC0000"/>
          <w:sz w:val="20"/>
          <w:szCs w:val="20"/>
          <w:lang w:val="en-US" w:eastAsia="en-US" w:bidi="ar-SA"/>
        </w:rPr>
        <w:t> </w:t>
      </w:r>
      <w:r>
        <w:rPr>
          <w:rFonts w:eastAsia="Cambria" w:cs="Times New Roman" w:ascii="Times New Roman" w:hAnsi="Times New Roman"/>
          <w:i/>
          <w:iCs/>
          <w:color w:val="CC0000"/>
          <w:sz w:val="20"/>
          <w:szCs w:val="20"/>
          <w:lang w:val="en-US" w:eastAsia="en-US" w:bidi="ar-SA"/>
        </w:rPr>
        <w:t>(voces cantan piano*)</w:t>
      </w:r>
      <w:bookmarkEnd w:id="0"/>
      <w:r>
        <w:rPr>
          <w:rFonts w:cs="Times New Roman" w:ascii="Times New Roman" w:hAnsi="Times New Roman"/>
          <w:i/>
          <w:iCs/>
          <w:color w:val="4F81BD" w:themeColor="accent1"/>
          <w:sz w:val="16"/>
        </w:rPr>
        <w:br/>
        <w:t xml:space="preserve"> </w:t>
      </w:r>
      <w:r>
        <w:rPr>
          <w:rFonts w:cs="Times New Roman" w:ascii="Times New Roman" w:hAnsi="Times New Roman"/>
        </w:rPr>
        <w:t>Las bestias que nos preceden  / con ansia su sangre beben </w:t>
        <w:br/>
        <w:t>cuando las defensas ceden /  enseñaremos los dientes</w:t>
        <w:br/>
      </w:r>
      <w:r>
        <w:rPr>
          <w:rFonts w:cs="Times New Roman" w:ascii="Times New Roman" w:hAnsi="Times New Roman"/>
          <w:color w:val="4F81BD" w:themeColor="accent1"/>
          <w:sz w:val="20"/>
        </w:rPr>
        <w:t xml:space="preserve"> </w:t>
      </w:r>
      <w:r>
        <w:rPr>
          <w:rFonts w:cs="Times New Roman" w:ascii="Times New Roman" w:hAnsi="Times New Roman"/>
        </w:rPr>
        <w:t>No pidáis hombres piedad /  en el sur se desconoce</w:t>
        <w:br/>
        <w:t> la marcha de los Harads /  Apagará vuestras voces.</w:t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widowControl w:val="false"/>
        <w:jc w:val="center"/>
        <w:rPr/>
      </w:pPr>
      <w:r>
        <w:rPr>
          <w:rFonts w:eastAsia="Cambria" w:cs="Times New Roman" w:ascii="Times New Roman" w:hAnsi="Times New Roman"/>
          <w:i/>
          <w:iCs/>
          <w:color w:val="9900FF"/>
          <w:sz w:val="20"/>
          <w:szCs w:val="20"/>
          <w:u w:val="none"/>
          <w:lang w:val="en-US" w:eastAsia="en-US" w:bidi="ar-SA"/>
        </w:rPr>
        <w:t>BIS</w:t>
      </w:r>
      <w:r>
        <w:rPr>
          <w:rFonts w:cs="Times New Roman" w:ascii="Times New Roman" w:hAnsi="Times New Roman"/>
          <w:i/>
          <w:iCs/>
          <w:color w:val="9BBB59" w:themeColor="accent3"/>
        </w:rPr>
        <w:br/>
      </w:r>
      <w:r>
        <w:rPr>
          <w:rFonts w:eastAsia="Cambria" w:cs="Times New Roman" w:ascii="Times New Roman" w:hAnsi="Times New Roman"/>
          <w:i/>
          <w:iCs/>
          <w:color w:val="0066FF"/>
          <w:sz w:val="20"/>
          <w:szCs w:val="24"/>
          <w:lang w:val="en-US" w:eastAsia="en-US" w:bidi="ar-SA"/>
        </w:rPr>
        <w:t>(Whistle)</w:t>
      </w:r>
    </w:p>
    <w:p>
      <w:pPr>
        <w:pStyle w:val="Normal"/>
        <w:widowControl w:val="false"/>
        <w:jc w:val="center"/>
        <w:rPr/>
      </w:pPr>
      <w:r>
        <w:rPr>
          <w:rFonts w:eastAsia="Cambria" w:cs="Times New Roman" w:ascii="Times New Roman" w:hAnsi="Times New Roman"/>
          <w:i/>
          <w:iCs/>
          <w:color w:val="CC0000"/>
          <w:sz w:val="20"/>
          <w:szCs w:val="20"/>
          <w:lang w:val="en-US" w:eastAsia="en-US" w:bidi="ar-SA"/>
        </w:rPr>
        <w:t> </w:t>
      </w:r>
      <w:r>
        <w:rPr>
          <w:rFonts w:eastAsia="Cambria" w:cs="Times New Roman" w:ascii="Times New Roman" w:hAnsi="Times New Roman"/>
          <w:i/>
          <w:iCs/>
          <w:color w:val="CC0000"/>
          <w:sz w:val="20"/>
          <w:szCs w:val="20"/>
          <w:lang w:val="en-US" w:eastAsia="en-US" w:bidi="ar-SA"/>
        </w:rPr>
        <w:t>(voces forte* de nuevo)</w:t>
      </w:r>
    </w:p>
    <w:p>
      <w:pPr>
        <w:pStyle w:val="Normal"/>
        <w:widowControl w:val="false"/>
        <w:jc w:val="center"/>
        <w:rPr/>
      </w:pPr>
      <w:r>
        <w:rPr>
          <w:rFonts w:cs="Times New Roman" w:ascii="Times New Roman" w:hAnsi="Times New Roman"/>
          <w:i/>
          <w:iCs/>
          <w:color w:val="4F81BD" w:themeColor="accent1"/>
          <w:sz w:val="16"/>
        </w:rPr>
        <w:t xml:space="preserve"> </w:t>
      </w:r>
      <w:r>
        <w:rPr>
          <w:rFonts w:cs="Times New Roman" w:ascii="Times New Roman" w:hAnsi="Times New Roman"/>
          <w:i/>
          <w:iCs/>
        </w:rPr>
        <w:t>Venid ya, contemplad /  son las huestes de Harad </w:t>
        <w:br/>
        <w:t>la marea que cubrirá  / las siete estrellas y el árbol.</w:t>
        <w:br/>
        <w:t> El Señor trocará /  Sacrificio por honor</w:t>
        <w:br/>
        <w:t> roja sangre que acudirá /  a la llamada de Sauron.</w:t>
      </w:r>
    </w:p>
    <w:p>
      <w:pPr>
        <w:pStyle w:val="Normal"/>
        <w:jc w:val="center"/>
        <w:rPr>
          <w:rFonts w:ascii="Times New Roman" w:hAnsi="Times New Roman" w:cs="Times New Roman"/>
          <w:color w:val="FF0000"/>
        </w:rPr>
      </w:pPr>
      <w:r>
        <w:rPr>
          <w:rFonts w:cs="Times New Roman" w:ascii="Times New Roman" w:hAnsi="Times New Roman"/>
          <w:color w:val="FF0000"/>
        </w:rPr>
      </w:r>
    </w:p>
    <w:p>
      <w:pPr>
        <w:pStyle w:val="Normal"/>
        <w:jc w:val="center"/>
        <w:rPr>
          <w:rFonts w:ascii="Times New Roman" w:hAnsi="Times New Roman" w:eastAsia="Cambria" w:cs="Times New Roman"/>
          <w:i/>
          <w:i/>
          <w:iCs/>
          <w:color w:val="9900FF"/>
          <w:sz w:val="20"/>
          <w:szCs w:val="20"/>
          <w:u w:val="none"/>
          <w:lang w:val="en-US" w:eastAsia="en-US" w:bidi="ar-SA"/>
        </w:rPr>
      </w:pPr>
      <w:r>
        <w:rPr>
          <w:rFonts w:eastAsia="Cambria" w:cs="Times New Roman" w:ascii="Times New Roman" w:hAnsi="Times New Roman"/>
          <w:i/>
          <w:iCs/>
          <w:color w:val="9900FF"/>
          <w:sz w:val="20"/>
          <w:szCs w:val="20"/>
          <w:u w:val="none"/>
          <w:lang w:val="en-US" w:eastAsia="en-US" w:bidi="ar-SA"/>
        </w:rPr>
        <w:t>PUENTE INSTRUMENTAL = INTRO x1 </w:t>
      </w:r>
    </w:p>
    <w:p>
      <w:pPr>
        <w:pStyle w:val="Normal"/>
        <w:jc w:val="center"/>
        <w:rPr>
          <w:rFonts w:ascii="Times New Roman" w:hAnsi="Times New Roman" w:cs="Times New Roman"/>
          <w:color w:val="FF0000"/>
        </w:rPr>
      </w:pPr>
      <w:r>
        <w:rPr>
          <w:rFonts w:cs="Times New Roman" w:ascii="Times New Roman" w:hAnsi="Times New Roman"/>
          <w:color w:val="FF0000"/>
        </w:rPr>
      </w:r>
    </w:p>
    <w:p>
      <w:pPr>
        <w:pStyle w:val="Normal"/>
        <w:widowControl w:val="false"/>
        <w:jc w:val="center"/>
        <w:rPr/>
      </w:pPr>
      <w:r>
        <w:rPr>
          <w:rFonts w:eastAsia="Cambria" w:cs="Times New Roman" w:ascii="Times New Roman" w:hAnsi="Times New Roman"/>
          <w:i/>
          <w:iCs/>
          <w:color w:val="9900FF"/>
          <w:sz w:val="20"/>
          <w:szCs w:val="20"/>
          <w:u w:val="none"/>
          <w:lang w:val="en-US" w:eastAsia="en-US" w:bidi="ar-SA"/>
        </w:rPr>
        <w:t>3º ESTROFA</w:t>
      </w:r>
      <w:r>
        <w:rPr>
          <w:rFonts w:cs="Times New Roman" w:ascii="Times New Roman" w:hAnsi="Times New Roman"/>
          <w:color w:val="9BBB59" w:themeColor="accent3"/>
        </w:rPr>
        <w:br/>
      </w:r>
      <w:r>
        <w:rPr>
          <w:rFonts w:eastAsia="Cambria" w:cs="Times New Roman" w:ascii="Times New Roman" w:hAnsi="Times New Roman"/>
          <w:i/>
          <w:iCs/>
          <w:color w:val="0066FF"/>
          <w:sz w:val="20"/>
          <w:szCs w:val="24"/>
          <w:lang w:val="en-US" w:eastAsia="en-US" w:bidi="ar-SA"/>
        </w:rPr>
        <w:t>(Violín)</w:t>
      </w:r>
      <w:r>
        <w:rPr>
          <w:rFonts w:cs="Times New Roman" w:ascii="Times New Roman" w:hAnsi="Times New Roman"/>
          <w:i/>
          <w:iCs/>
          <w:color w:val="4F81BD" w:themeColor="accent1"/>
          <w:sz w:val="16"/>
        </w:rPr>
        <w:br/>
      </w:r>
      <w:r>
        <w:rPr>
          <w:rFonts w:cs="Times New Roman" w:ascii="Times New Roman" w:hAnsi="Times New Roman"/>
        </w:rPr>
        <w:t>Los Mumaks aplastarán /  invasores del oeste</w:t>
        <w:br/>
        <w:t> os echaremos al mar  / a flotar entre los peces.</w:t>
        <w:br/>
        <w:t> Esta es su voluntad  / son los designios del ojo </w:t>
        <w:br/>
        <w:t>en el cielo se alzará /  negra serpiente en mar rojo.</w:t>
      </w:r>
    </w:p>
    <w:p>
      <w:pPr>
        <w:pStyle w:val="Normal"/>
        <w:widowControl w:val="false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widowControl w:val="false"/>
        <w:jc w:val="center"/>
        <w:rPr/>
      </w:pPr>
      <w:r>
        <w:rPr>
          <w:rFonts w:eastAsia="Cambria" w:cs="Times New Roman" w:ascii="Times New Roman" w:hAnsi="Times New Roman"/>
          <w:i/>
          <w:iCs/>
          <w:color w:val="9900FF"/>
          <w:sz w:val="20"/>
          <w:szCs w:val="20"/>
          <w:u w:val="none"/>
          <w:lang w:val="en-US" w:eastAsia="en-US" w:bidi="ar-SA"/>
        </w:rPr>
        <w:t>BIS</w:t>
      </w:r>
      <w:r>
        <w:rPr>
          <w:rFonts w:cs="Times New Roman" w:ascii="Times New Roman" w:hAnsi="Times New Roman"/>
          <w:i/>
          <w:iCs/>
          <w:color w:val="9BBB59" w:themeColor="accent3"/>
        </w:rPr>
        <w:br/>
      </w:r>
      <w:r>
        <w:rPr>
          <w:rFonts w:eastAsia="Cambria" w:cs="Times New Roman" w:ascii="Times New Roman" w:hAnsi="Times New Roman"/>
          <w:i/>
          <w:iCs/>
          <w:color w:val="0066FF"/>
          <w:sz w:val="20"/>
          <w:szCs w:val="24"/>
          <w:lang w:val="en-US" w:eastAsia="en-US" w:bidi="ar-SA"/>
        </w:rPr>
        <w:t>(Whistle + Violín 2ª voz)</w:t>
      </w:r>
      <w:r>
        <w:rPr>
          <w:rFonts w:cs="Times New Roman" w:ascii="Times New Roman" w:hAnsi="Times New Roman"/>
          <w:i/>
          <w:iCs/>
          <w:color w:val="4F81BD" w:themeColor="accent1"/>
          <w:sz w:val="16"/>
        </w:rPr>
        <w:br/>
      </w:r>
      <w:r>
        <w:rPr>
          <w:rFonts w:cs="Times New Roman" w:ascii="Times New Roman" w:hAnsi="Times New Roman"/>
          <w:i/>
          <w:iCs/>
        </w:rPr>
        <w:t>Venid ya, contemplad  / son las huestes de Harad</w:t>
        <w:br/>
        <w:t> la marea que cubrirá /  las siete estrellas y el árbol.</w:t>
        <w:br/>
      </w:r>
      <w:r>
        <w:rPr>
          <w:rFonts w:eastAsia="Cambria" w:cs="Times New Roman" w:ascii="Times New Roman" w:hAnsi="Times New Roman"/>
          <w:i/>
          <w:iCs/>
          <w:color w:val="0066FF"/>
          <w:sz w:val="20"/>
          <w:szCs w:val="24"/>
          <w:lang w:val="en-US" w:eastAsia="en-US" w:bidi="ar-SA"/>
        </w:rPr>
        <w:t> (Mutis* Whistle&amp;Violín)</w:t>
      </w:r>
      <w:r>
        <w:rPr>
          <w:rFonts w:cs="Times New Roman" w:ascii="Times New Roman" w:hAnsi="Times New Roman"/>
          <w:i/>
          <w:iCs/>
          <w:color w:val="4F81BD" w:themeColor="accent1"/>
          <w:sz w:val="16"/>
        </w:rPr>
        <w:br/>
      </w:r>
      <w:r>
        <w:rPr>
          <w:rFonts w:cs="Times New Roman" w:ascii="Times New Roman" w:hAnsi="Times New Roman"/>
          <w:i/>
          <w:iCs/>
        </w:rPr>
        <w:t>El Señor trocará /  Sacrificio por honor</w:t>
        <w:br/>
        <w:t> roja sangre que acudirá /  a la llamada de Sauron.</w:t>
      </w:r>
    </w:p>
    <w:p>
      <w:pPr>
        <w:pStyle w:val="Normal"/>
        <w:widowControl w:val="false"/>
        <w:jc w:val="center"/>
        <w:rPr>
          <w:rFonts w:ascii="Times New Roman" w:hAnsi="Times New Roman" w:cs="Times New Roman"/>
          <w:i/>
          <w:i/>
          <w:iCs/>
        </w:rPr>
      </w:pPr>
      <w:r>
        <w:rPr>
          <w:rFonts w:cs="Times New Roman" w:ascii="Times New Roman" w:hAnsi="Times New Roman"/>
          <w:i/>
          <w:iCs/>
        </w:rPr>
      </w:r>
    </w:p>
    <w:p>
      <w:pPr>
        <w:pStyle w:val="Normal"/>
        <w:widowControl w:val="false"/>
        <w:jc w:val="center"/>
        <w:rPr/>
      </w:pPr>
      <w:r>
        <w:rPr>
          <w:rFonts w:eastAsia="Cambria" w:cs="Times New Roman" w:ascii="Times New Roman" w:hAnsi="Times New Roman"/>
          <w:i/>
          <w:iCs/>
          <w:color w:val="9900FF"/>
          <w:sz w:val="20"/>
          <w:szCs w:val="20"/>
          <w:u w:val="none"/>
          <w:lang w:val="en-US" w:eastAsia="en-US" w:bidi="ar-SA"/>
        </w:rPr>
        <w:t>BIS</w:t>
      </w:r>
      <w:r>
        <w:rPr>
          <w:rFonts w:cs="Times New Roman" w:ascii="Times New Roman" w:hAnsi="Times New Roman"/>
          <w:i/>
          <w:iCs/>
          <w:color w:val="9BBB59" w:themeColor="accent3"/>
        </w:rPr>
        <w:br/>
      </w:r>
      <w:r>
        <w:rPr>
          <w:rFonts w:eastAsia="Cambria" w:cs="Times New Roman" w:ascii="Times New Roman" w:hAnsi="Times New Roman"/>
          <w:i/>
          <w:iCs/>
          <w:color w:val="0066FF"/>
          <w:sz w:val="20"/>
          <w:szCs w:val="24"/>
          <w:lang w:val="en-US" w:eastAsia="en-US" w:bidi="ar-SA"/>
        </w:rPr>
        <w:t>(Mutis* todos instrumentos menos Batería y Vcl pizz* -Simplificados)</w:t>
      </w:r>
      <w:r>
        <w:rPr>
          <w:rFonts w:cs="Times New Roman" w:ascii="Times New Roman" w:hAnsi="Times New Roman"/>
          <w:i/>
          <w:iCs/>
          <w:color w:val="FF0000"/>
          <w:sz w:val="16"/>
        </w:rPr>
        <w:br/>
      </w:r>
      <w:r>
        <w:rPr>
          <w:rFonts w:eastAsia="Cambria" w:cs="Times New Roman" w:ascii="Times New Roman" w:hAnsi="Times New Roman"/>
          <w:i/>
          <w:iCs/>
          <w:color w:val="CC0000"/>
          <w:sz w:val="20"/>
          <w:szCs w:val="24"/>
          <w:lang w:val="en-US" w:eastAsia="en-US" w:bidi="ar-SA"/>
        </w:rPr>
        <w:t>(Voces cresc* a capella* hacia el final)</w:t>
      </w:r>
      <w:r>
        <w:rPr>
          <w:rFonts w:cs="Times New Roman" w:ascii="Times New Roman" w:hAnsi="Times New Roman"/>
          <w:i/>
          <w:iCs/>
          <w:color w:val="4F81BD" w:themeColor="accent1"/>
          <w:sz w:val="16"/>
        </w:rPr>
        <w:br/>
      </w:r>
      <w:r>
        <w:rPr>
          <w:rFonts w:cs="Times New Roman" w:ascii="Times New Roman" w:hAnsi="Times New Roman"/>
          <w:i/>
          <w:iCs/>
        </w:rPr>
        <w:t>Venid ya, contemplad  / son las huestes de Harad </w:t>
        <w:br/>
        <w:t>la marea que cubrirá  / las siete estrellas y el árbol. </w:t>
        <w:br/>
        <w:t>El Señor trocará  / Sacrificio por honor </w:t>
        <w:br/>
        <w:t>roja sangre que acudirá  / a la llamada de Sauron.</w:t>
      </w:r>
    </w:p>
    <w:p>
      <w:pPr>
        <w:pStyle w:val="Normal"/>
        <w:jc w:val="center"/>
        <w:rPr>
          <w:rFonts w:ascii="Times New Roman" w:hAnsi="Times New Roman" w:cs="Times"/>
          <w:i/>
          <w:i/>
          <w:iCs/>
          <w:color w:val="1F497D" w:themeColor="text2"/>
          <w:sz w:val="20"/>
          <w:szCs w:val="20"/>
        </w:rPr>
      </w:pPr>
      <w:r>
        <w:rPr>
          <w:rFonts w:cs="Times" w:ascii="Times New Roman" w:hAnsi="Times New Roman"/>
          <w:i/>
          <w:iCs/>
          <w:color w:val="1F497D" w:themeColor="text2"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"/>
          <w:i/>
          <w:i/>
          <w:iCs/>
          <w:color w:val="1F497D" w:themeColor="text2"/>
          <w:sz w:val="20"/>
          <w:szCs w:val="20"/>
        </w:rPr>
      </w:pPr>
      <w:r>
        <w:rPr>
          <w:rFonts w:cs="Times" w:ascii="Times New Roman" w:hAnsi="Times New Roman"/>
          <w:i/>
          <w:iCs/>
          <w:color w:val="1F497D" w:themeColor="text2"/>
          <w:sz w:val="20"/>
          <w:szCs w:val="20"/>
        </w:rPr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jc w:val="center"/>
        <w:rPr>
          <w:rFonts w:ascii="Times" w:hAnsi="Times" w:cs="Times"/>
          <w:i/>
          <w:i/>
          <w:iCs/>
          <w:color w:val="1F497D" w:themeColor="text2"/>
          <w:sz w:val="20"/>
          <w:szCs w:val="20"/>
        </w:rPr>
      </w:pPr>
      <w:r>
        <w:rPr>
          <w:rFonts w:eastAsia="Cambria" w:cs="Times New Roman" w:ascii="Times New Roman" w:hAnsi="Times New Roman"/>
          <w:i/>
          <w:iCs/>
          <w:color w:val="0066FF"/>
          <w:sz w:val="20"/>
          <w:szCs w:val="20"/>
          <w:lang w:val="en-US" w:eastAsia="en-US" w:bidi="ar-SA"/>
        </w:rPr>
        <w:t>MONTADO EN LA QUEDADA DE BARDOS DE INVIERNO'16 PARA LA SIGUIENTE INSTRUMENTACIÓN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cs="Times New Roman" w:ascii="Times New Roman" w:hAnsi="Times New Roman"/>
          <w:i/>
          <w:iCs/>
          <w:color w:val="0066FF"/>
          <w:sz w:val="20"/>
          <w:szCs w:val="20"/>
          <w:lang w:val="en-US" w:eastAsia="en-US" w:bidi="ar-SA"/>
        </w:rPr>
        <w:t>Bodhra</w:t>
      </w:r>
      <w:r>
        <w:rPr>
          <w:rFonts w:eastAsia="Cambria" w:cs="Times New Roman" w:ascii="Times New Roman" w:hAnsi="Times New Roman"/>
          <w:i/>
          <w:iCs/>
          <w:color w:val="0066FF"/>
          <w:sz w:val="20"/>
          <w:szCs w:val="20"/>
          <w:lang w:val="en-US" w:eastAsia="en-US" w:bidi="ar-SA"/>
        </w:rPr>
        <w:t>n</w:t>
      </w:r>
      <w:r>
        <w:rPr>
          <w:rFonts w:eastAsia="Cambria" w:cs="Times New Roman" w:ascii="Times New Roman" w:hAnsi="Times New Roman"/>
          <w:i/>
          <w:iCs/>
          <w:color w:val="0066FF"/>
          <w:sz w:val="20"/>
          <w:szCs w:val="20"/>
          <w:lang w:val="en-US" w:eastAsia="en-US" w:bidi="ar-SA"/>
        </w:rPr>
        <w:t xml:space="preserve"> + Batería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Times" w:hAnsi="Times" w:cs="Times"/>
          <w:i/>
          <w:i/>
          <w:iCs/>
          <w:color w:val="1F497D" w:themeColor="text2"/>
          <w:sz w:val="20"/>
          <w:szCs w:val="20"/>
        </w:rPr>
      </w:pPr>
      <w:r>
        <w:rPr>
          <w:rFonts w:eastAsia="Cambria" w:cs="Times New Roman" w:ascii="Times New Roman" w:hAnsi="Times New Roman"/>
          <w:i/>
          <w:iCs/>
          <w:color w:val="0066FF"/>
          <w:sz w:val="20"/>
          <w:szCs w:val="20"/>
          <w:lang w:val="en-US" w:eastAsia="en-US" w:bidi="ar-SA"/>
        </w:rPr>
        <w:t>2 guitarras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Times" w:hAnsi="Times" w:cs="Times"/>
          <w:i/>
          <w:i/>
          <w:iCs/>
          <w:color w:val="1F497D" w:themeColor="text2"/>
          <w:sz w:val="20"/>
          <w:szCs w:val="20"/>
        </w:rPr>
      </w:pPr>
      <w:r>
        <w:rPr>
          <w:rFonts w:eastAsia="Cambria" w:cs="Times New Roman" w:ascii="Times New Roman" w:hAnsi="Times New Roman"/>
          <w:i/>
          <w:iCs/>
          <w:color w:val="0066FF"/>
          <w:sz w:val="20"/>
          <w:szCs w:val="20"/>
          <w:lang w:val="en-US" w:eastAsia="en-US" w:bidi="ar-SA"/>
        </w:rPr>
        <w:t>Violín + Tin Whistle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Times" w:hAnsi="Times" w:cs="Times"/>
          <w:i/>
          <w:i/>
          <w:iCs/>
          <w:color w:val="1F497D" w:themeColor="text2"/>
          <w:sz w:val="20"/>
          <w:szCs w:val="20"/>
        </w:rPr>
      </w:pPr>
      <w:r>
        <w:rPr>
          <w:rFonts w:eastAsia="Cambria" w:cs="Times New Roman" w:ascii="Times New Roman" w:hAnsi="Times New Roman"/>
          <w:i/>
          <w:iCs/>
          <w:color w:val="0066FF"/>
          <w:sz w:val="20"/>
          <w:szCs w:val="20"/>
          <w:lang w:val="en-US" w:eastAsia="en-US" w:bidi="ar-SA"/>
        </w:rPr>
        <w:t>Bajo +Violoncello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color w:val="1F497D" w:themeColor="text2"/>
        </w:rPr>
      </w:pPr>
      <w:r>
        <w:rPr>
          <w:rFonts w:eastAsia="Cambria" w:cs="Times New Roman" w:ascii="Times New Roman" w:hAnsi="Times New Roman"/>
          <w:i/>
          <w:iCs/>
          <w:color w:val="0066FF"/>
          <w:sz w:val="20"/>
          <w:szCs w:val="20"/>
          <w:lang w:val="en-US" w:eastAsia="en-US" w:bidi="ar-SA"/>
        </w:rPr>
        <w:t>Voces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rPr/>
      </w:pPr>
      <w:r>
        <w:rPr/>
      </w:r>
      <w:r>
        <w:br w:type="page"/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Leyenda de "palabros" musicales: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jc w:val="center"/>
        <w:rPr>
          <w:sz w:val="20"/>
          <w:szCs w:val="20"/>
        </w:rPr>
      </w:pPr>
      <w:r>
        <w:rPr>
          <w:rFonts w:ascii="Verdana" w:hAnsi="Verdana"/>
          <w:sz w:val="20"/>
          <w:szCs w:val="20"/>
          <w:u w:val="single"/>
        </w:rPr>
        <w:t>Sobre estructura</w:t>
      </w:r>
      <w:r>
        <w:rPr>
          <w:rFonts w:ascii="Verdana" w:hAnsi="Verdana"/>
          <w:sz w:val="20"/>
          <w:szCs w:val="20"/>
        </w:rPr>
        <w:t>: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sz w:val="20"/>
          <w:szCs w:val="20"/>
        </w:rPr>
      </w:pPr>
      <w:r>
        <w:rPr>
          <w:rFonts w:ascii="Verdana" w:hAnsi="Verdana"/>
          <w:color w:val="9900FF"/>
          <w:sz w:val="20"/>
          <w:szCs w:val="20"/>
        </w:rPr>
        <w:t>ESTROFA</w:t>
      </w:r>
      <w:r>
        <w:rPr>
          <w:rFonts w:ascii="Verdana" w:hAnsi="Verdana"/>
          <w:sz w:val="20"/>
          <w:szCs w:val="20"/>
        </w:rPr>
        <w:t xml:space="preserve"> = En la mayoría de las canciones verso cuya letra cambia cada vez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sz w:val="20"/>
          <w:szCs w:val="20"/>
        </w:rPr>
      </w:pPr>
      <w:r>
        <w:rPr>
          <w:rFonts w:eastAsia="Cambria" w:cs="" w:ascii="Verdana" w:hAnsi="Verdana"/>
          <w:color w:val="9900FF"/>
          <w:sz w:val="20"/>
          <w:szCs w:val="20"/>
          <w:lang w:val="en-US" w:eastAsia="en-US" w:bidi="ar-SA"/>
        </w:rPr>
        <w:t>ESTRIBILLO = BIS</w:t>
      </w:r>
      <w:r>
        <w:rPr>
          <w:rFonts w:ascii="Verdana" w:hAnsi="Verdana"/>
          <w:color w:val="FF0000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= La parte más repetitiva, normalmente con mismo texto. Puede tener acordes asociados diferentes de la estrofa, por eso es importante esta nomenclatura.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sz w:val="20"/>
          <w:szCs w:val="20"/>
        </w:rPr>
      </w:pPr>
      <w:r>
        <w:rPr>
          <w:rFonts w:eastAsia="Cambria" w:cs="" w:ascii="Verdana" w:hAnsi="Verdana"/>
          <w:color w:val="9900FF"/>
          <w:sz w:val="20"/>
          <w:szCs w:val="20"/>
          <w:lang w:val="en-US" w:eastAsia="en-US" w:bidi="ar-SA"/>
        </w:rPr>
        <w:t>INTRODUCCIÓN = INTRO</w:t>
      </w:r>
      <w:r>
        <w:rPr>
          <w:rFonts w:ascii="Verdana" w:hAnsi="Verdana"/>
          <w:sz w:val="20"/>
          <w:szCs w:val="20"/>
        </w:rPr>
        <w:t xml:space="preserve"> = Parte instrumental que se encuentra al principio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sz w:val="20"/>
          <w:szCs w:val="20"/>
        </w:rPr>
      </w:pPr>
      <w:r>
        <w:rPr>
          <w:rFonts w:eastAsia="Cambria" w:cs="" w:ascii="Verdana" w:hAnsi="Verdana"/>
          <w:color w:val="9900FF"/>
          <w:sz w:val="20"/>
          <w:szCs w:val="20"/>
          <w:lang w:val="en-US" w:eastAsia="en-US" w:bidi="ar-SA"/>
        </w:rPr>
        <w:t>PUENTE</w:t>
      </w:r>
      <w:r>
        <w:rPr>
          <w:rFonts w:ascii="Verdana" w:hAnsi="Verdana"/>
          <w:sz w:val="20"/>
          <w:szCs w:val="20"/>
        </w:rPr>
        <w:t xml:space="preserve"> = Parte, normalmente instrumental, que puede ir entre las estrofas y/o estribillos. También puede llamarse transición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sz w:val="20"/>
          <w:szCs w:val="20"/>
        </w:rPr>
      </w:pPr>
      <w:r>
        <w:rPr>
          <w:rFonts w:eastAsia="Cambria" w:cs="" w:ascii="Verdana" w:hAnsi="Verdana"/>
          <w:color w:val="9900FF"/>
          <w:sz w:val="20"/>
          <w:szCs w:val="20"/>
          <w:lang w:val="en-US" w:eastAsia="en-US" w:bidi="ar-SA"/>
        </w:rPr>
        <w:t xml:space="preserve">INTERLUDIO </w:t>
      </w:r>
      <w:r>
        <w:rPr>
          <w:rFonts w:ascii="Verdana" w:hAnsi="Verdana"/>
          <w:sz w:val="20"/>
          <w:szCs w:val="20"/>
        </w:rPr>
        <w:t>= Parte musical más larga que el puente, que puede ir entre algún texto, a lo largo de la pieza, normalmente sólo una vez y de duración similar a una estrofa y/o estribillo, mientras que el puente más veces y más corto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sz w:val="20"/>
          <w:szCs w:val="20"/>
        </w:rPr>
      </w:pPr>
      <w:r>
        <w:rPr>
          <w:rFonts w:eastAsia="Cambria" w:cs="" w:ascii="Verdana" w:hAnsi="Verdana"/>
          <w:color w:val="9900FF"/>
          <w:sz w:val="20"/>
          <w:szCs w:val="20"/>
          <w:lang w:val="en-US" w:eastAsia="en-US" w:bidi="ar-SA"/>
        </w:rPr>
        <w:t xml:space="preserve">CODA </w:t>
      </w:r>
      <w:r>
        <w:rPr>
          <w:rFonts w:ascii="Verdana" w:hAnsi="Verdana"/>
          <w:sz w:val="20"/>
          <w:szCs w:val="20"/>
        </w:rPr>
        <w:t>= Parte musical añadida para terminar diferente.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jc w:val="center"/>
        <w:rPr>
          <w:u w:val="single"/>
        </w:rPr>
      </w:pPr>
      <w:r>
        <w:rPr>
          <w:rFonts w:ascii="Verdana" w:hAnsi="Verdana"/>
          <w:sz w:val="20"/>
          <w:szCs w:val="20"/>
          <w:u w:val="single"/>
        </w:rPr>
        <w:t>Sobre intensidad: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sz w:val="20"/>
          <w:szCs w:val="20"/>
        </w:rPr>
      </w:pPr>
      <w:r>
        <w:rPr>
          <w:rFonts w:ascii="Verdana" w:hAnsi="Verdana"/>
          <w:color w:val="CC0000"/>
          <w:sz w:val="20"/>
          <w:szCs w:val="20"/>
        </w:rPr>
        <w:t xml:space="preserve">fortissimo </w:t>
      </w:r>
      <w:r>
        <w:rPr>
          <w:rFonts w:ascii="Verdana" w:hAnsi="Verdana"/>
          <w:sz w:val="20"/>
          <w:szCs w:val="20"/>
        </w:rPr>
        <w:t>= Muy fuerte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sz w:val="20"/>
          <w:szCs w:val="20"/>
        </w:rPr>
      </w:pPr>
      <w:r>
        <w:rPr>
          <w:rFonts w:eastAsia="Cambria" w:cs="" w:ascii="Verdana" w:hAnsi="Verdana"/>
          <w:color w:val="CC0000"/>
          <w:sz w:val="20"/>
          <w:szCs w:val="20"/>
          <w:lang w:val="en-US" w:eastAsia="en-US" w:bidi="ar-SA"/>
        </w:rPr>
        <w:t xml:space="preserve">forte </w:t>
      </w:r>
      <w:r>
        <w:rPr>
          <w:rFonts w:ascii="Verdana" w:hAnsi="Verdana"/>
          <w:sz w:val="20"/>
          <w:szCs w:val="20"/>
        </w:rPr>
        <w:t>= Fuerte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sz w:val="20"/>
          <w:szCs w:val="20"/>
        </w:rPr>
      </w:pPr>
      <w:r>
        <w:rPr>
          <w:rFonts w:eastAsia="Cambria" w:cs="" w:ascii="Verdana" w:hAnsi="Verdana"/>
          <w:color w:val="CC0000"/>
          <w:sz w:val="20"/>
          <w:szCs w:val="20"/>
          <w:lang w:val="en-US" w:eastAsia="en-US" w:bidi="ar-SA"/>
        </w:rPr>
        <w:t xml:space="preserve">mezzo forte </w:t>
      </w:r>
      <w:r>
        <w:rPr>
          <w:rFonts w:ascii="Verdana" w:hAnsi="Verdana"/>
          <w:sz w:val="20"/>
          <w:szCs w:val="20"/>
        </w:rPr>
        <w:t>= Medio fuerte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sz w:val="20"/>
          <w:szCs w:val="20"/>
        </w:rPr>
      </w:pPr>
      <w:r>
        <w:rPr>
          <w:rFonts w:eastAsia="Cambria" w:cs="" w:ascii="Verdana" w:hAnsi="Verdana"/>
          <w:color w:val="CC0000"/>
          <w:sz w:val="20"/>
          <w:szCs w:val="20"/>
          <w:lang w:val="en-US" w:eastAsia="en-US" w:bidi="ar-SA"/>
        </w:rPr>
        <w:t>mezzo piano</w:t>
      </w:r>
      <w:r>
        <w:rPr>
          <w:rFonts w:ascii="Verdana" w:hAnsi="Verdana"/>
          <w:color w:val="4F81BD" w:themeColor="accent1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= Medio piano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sz w:val="20"/>
          <w:szCs w:val="20"/>
        </w:rPr>
      </w:pPr>
      <w:r>
        <w:rPr>
          <w:rFonts w:eastAsia="Cambria" w:cs="" w:ascii="Verdana" w:hAnsi="Verdana"/>
          <w:color w:val="CC0000"/>
          <w:sz w:val="20"/>
          <w:szCs w:val="20"/>
          <w:lang w:val="en-US" w:eastAsia="en-US" w:bidi="ar-SA"/>
        </w:rPr>
        <w:t xml:space="preserve">piano </w:t>
      </w:r>
      <w:r>
        <w:rPr>
          <w:rFonts w:ascii="Verdana" w:hAnsi="Verdana"/>
          <w:sz w:val="20"/>
          <w:szCs w:val="20"/>
        </w:rPr>
        <w:t>= Suave!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sz w:val="20"/>
          <w:szCs w:val="20"/>
        </w:rPr>
      </w:pPr>
      <w:r>
        <w:rPr>
          <w:rFonts w:eastAsia="Cambria" w:cs="" w:ascii="Verdana" w:hAnsi="Verdana"/>
          <w:color w:val="CC0000"/>
          <w:sz w:val="20"/>
          <w:szCs w:val="20"/>
          <w:lang w:val="en-US" w:eastAsia="en-US" w:bidi="ar-SA"/>
        </w:rPr>
        <w:t xml:space="preserve">pianissimo </w:t>
      </w:r>
      <w:r>
        <w:rPr>
          <w:rFonts w:ascii="Verdana" w:hAnsi="Verdana"/>
          <w:sz w:val="20"/>
          <w:szCs w:val="20"/>
        </w:rPr>
        <w:t>= Muy suave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sz w:val="20"/>
          <w:szCs w:val="20"/>
        </w:rPr>
      </w:pPr>
      <w:r>
        <w:rPr>
          <w:rFonts w:eastAsia="Cambria" w:cs="" w:ascii="Verdana" w:hAnsi="Verdana"/>
          <w:color w:val="CC0000"/>
          <w:sz w:val="20"/>
          <w:szCs w:val="20"/>
          <w:lang w:val="en-US" w:eastAsia="en-US" w:bidi="ar-SA"/>
        </w:rPr>
        <w:t xml:space="preserve">crescendo = cresc </w:t>
      </w:r>
      <w:r>
        <w:rPr>
          <w:rFonts w:ascii="Verdana" w:hAnsi="Verdana"/>
          <w:sz w:val="20"/>
          <w:szCs w:val="20"/>
        </w:rPr>
        <w:t>= Empezar suave y poco a poco cada vez más fuerte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sz w:val="20"/>
          <w:szCs w:val="20"/>
        </w:rPr>
      </w:pPr>
      <w:r>
        <w:rPr>
          <w:rFonts w:eastAsia="Cambria" w:cs="" w:ascii="Verdana" w:hAnsi="Verdana"/>
          <w:color w:val="CC0000"/>
          <w:sz w:val="20"/>
          <w:szCs w:val="20"/>
          <w:lang w:val="en-US" w:eastAsia="en-US" w:bidi="ar-SA"/>
        </w:rPr>
        <w:t xml:space="preserve">diminuendo = dim </w:t>
      </w:r>
      <w:r>
        <w:rPr>
          <w:rFonts w:ascii="Verdana" w:hAnsi="Verdana"/>
          <w:sz w:val="20"/>
          <w:szCs w:val="20"/>
        </w:rPr>
        <w:t>= Empezar fuerte y poco a poco cada vez más suave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jc w:val="center"/>
        <w:rPr>
          <w:u w:val="single"/>
        </w:rPr>
      </w:pPr>
      <w:r>
        <w:rPr>
          <w:rFonts w:ascii="Verdana" w:hAnsi="Verdana"/>
          <w:sz w:val="20"/>
          <w:szCs w:val="20"/>
          <w:u w:val="single"/>
        </w:rPr>
        <w:t>Sobre ritmo/armonía: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sz w:val="20"/>
          <w:szCs w:val="20"/>
        </w:rPr>
      </w:pPr>
      <w:r>
        <w:rPr>
          <w:rFonts w:ascii="Verdana" w:hAnsi="Verdana"/>
          <w:color w:val="009933"/>
          <w:sz w:val="20"/>
          <w:szCs w:val="20"/>
        </w:rPr>
        <w:t xml:space="preserve">COMPÁS </w:t>
      </w:r>
      <w:r>
        <w:rPr>
          <w:rFonts w:ascii="Verdana" w:hAnsi="Verdana"/>
          <w:sz w:val="20"/>
          <w:szCs w:val="20"/>
        </w:rPr>
        <w:t>= Unidad de medida de música que indica cada cuantos golpes suaves habrá uno fuerte, duración aproximada de segundos.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Verdana" w:hAnsi="Verdana"/>
          <w:sz w:val="20"/>
          <w:szCs w:val="20"/>
        </w:rPr>
      </w:pPr>
      <w:r>
        <w:rPr>
          <w:rFonts w:eastAsia="Cambria" w:cs="" w:ascii="Verdana" w:hAnsi="Verdana"/>
          <w:color w:val="009933"/>
          <w:sz w:val="20"/>
          <w:szCs w:val="20"/>
          <w:lang w:val="en-US" w:eastAsia="en-US" w:bidi="ar-SA"/>
        </w:rPr>
        <w:t xml:space="preserve">OSTINATO </w:t>
      </w:r>
      <w:r>
        <w:rPr>
          <w:rFonts w:ascii="Verdana" w:hAnsi="Verdana"/>
          <w:sz w:val="20"/>
          <w:szCs w:val="20"/>
        </w:rPr>
        <w:t>= Ritmo breve que se repite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Verdana" w:hAnsi="Verdana"/>
          <w:sz w:val="20"/>
          <w:szCs w:val="20"/>
        </w:rPr>
      </w:pPr>
      <w:r>
        <w:rPr>
          <w:rFonts w:eastAsia="Cambria" w:cs="" w:ascii="Verdana" w:hAnsi="Verdana"/>
          <w:color w:val="009933"/>
          <w:sz w:val="20"/>
          <w:szCs w:val="20"/>
          <w:lang w:val="en-US" w:eastAsia="en-US" w:bidi="ar-SA"/>
        </w:rPr>
        <w:t>accelerando</w:t>
      </w:r>
      <w:r>
        <w:rPr>
          <w:rFonts w:ascii="Verdana" w:hAnsi="Verdana"/>
          <w:sz w:val="20"/>
          <w:szCs w:val="20"/>
          <w:lang w:val="en-US" w:eastAsia="en-US" w:bidi="ar-SA"/>
        </w:rPr>
        <w:t xml:space="preserve"> = accel = Cada vez más rápido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Verdana" w:hAnsi="Verdana"/>
          <w:sz w:val="20"/>
          <w:szCs w:val="20"/>
        </w:rPr>
      </w:pPr>
      <w:r>
        <w:rPr>
          <w:rFonts w:eastAsia="Cambria" w:cs="" w:ascii="Verdana" w:hAnsi="Verdana"/>
          <w:color w:val="009933"/>
          <w:sz w:val="20"/>
          <w:szCs w:val="20"/>
          <w:lang w:val="en-US" w:eastAsia="en-US" w:bidi="ar-SA"/>
        </w:rPr>
        <w:t>ritardando = rit</w:t>
      </w:r>
      <w:r>
        <w:rPr>
          <w:rFonts w:ascii="Verdana" w:hAnsi="Verdana"/>
          <w:sz w:val="20"/>
          <w:szCs w:val="20"/>
          <w:lang w:val="en-US" w:eastAsia="en-US" w:bidi="ar-SA"/>
        </w:rPr>
        <w:t xml:space="preserve"> = Cada vez más lento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sz w:val="20"/>
          <w:szCs w:val="20"/>
        </w:rPr>
      </w:pPr>
      <w:r>
        <w:rPr>
          <w:rFonts w:eastAsia="Cambria" w:cs="" w:ascii="Verdana" w:hAnsi="Verdana"/>
          <w:color w:val="009933"/>
          <w:sz w:val="20"/>
          <w:szCs w:val="20"/>
          <w:lang w:val="en-US" w:eastAsia="en-US" w:bidi="ar-SA"/>
        </w:rPr>
        <w:t xml:space="preserve">ACORDE </w:t>
      </w:r>
      <w:r>
        <w:rPr>
          <w:rFonts w:ascii="Verdana" w:hAnsi="Verdana"/>
          <w:sz w:val="20"/>
          <w:szCs w:val="20"/>
        </w:rPr>
        <w:t>= Grupo de tres o cuatro notas sonando simultáneamente que definen la sonoridad de un determinado momento, más consonante o menos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sz w:val="20"/>
          <w:szCs w:val="20"/>
        </w:rPr>
      </w:pPr>
      <w:r>
        <w:rPr>
          <w:rFonts w:eastAsia="Cambria" w:cs="" w:ascii="Verdana" w:hAnsi="Verdana"/>
          <w:color w:val="009933"/>
          <w:sz w:val="20"/>
          <w:szCs w:val="20"/>
          <w:lang w:val="en-US" w:eastAsia="en-US" w:bidi="ar-SA"/>
        </w:rPr>
        <w:t xml:space="preserve">SECUENCIA ARMÓNICA </w:t>
      </w:r>
      <w:r>
        <w:rPr>
          <w:rFonts w:ascii="Verdana" w:hAnsi="Verdana"/>
          <w:sz w:val="20"/>
          <w:szCs w:val="20"/>
        </w:rPr>
        <w:t>= Serie de acordes que se repetirán para cada parte de la pieza, normalmente los mismos para todas las estrofas, y los mismos para todos los estribillos. Normalmente de 8 compases.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jc w:val="center"/>
        <w:rPr>
          <w:u w:val="single"/>
        </w:rPr>
      </w:pPr>
      <w:r>
        <w:rPr>
          <w:rFonts w:ascii="Verdana" w:hAnsi="Verdana"/>
          <w:sz w:val="20"/>
          <w:szCs w:val="20"/>
          <w:u w:val="single"/>
        </w:rPr>
        <w:t>Sobre instrumentos / voces: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sz w:val="20"/>
          <w:szCs w:val="20"/>
        </w:rPr>
      </w:pPr>
      <w:r>
        <w:rPr>
          <w:rFonts w:ascii="Verdana" w:hAnsi="Verdana"/>
          <w:color w:val="0066FF"/>
          <w:sz w:val="20"/>
          <w:szCs w:val="20"/>
        </w:rPr>
        <w:t>SOLO</w:t>
      </w:r>
      <w:r>
        <w:rPr>
          <w:rFonts w:ascii="Verdana" w:hAnsi="Verdana"/>
          <w:sz w:val="20"/>
          <w:szCs w:val="20"/>
        </w:rPr>
        <w:t xml:space="preserve"> = Sólamente una persona, llamada solista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sz w:val="20"/>
          <w:szCs w:val="20"/>
        </w:rPr>
      </w:pPr>
      <w:r>
        <w:rPr>
          <w:rFonts w:eastAsia="Cambria" w:cs="" w:ascii="Verdana" w:hAnsi="Verdana"/>
          <w:color w:val="0066FF"/>
          <w:sz w:val="20"/>
          <w:szCs w:val="20"/>
          <w:lang w:val="en-US" w:eastAsia="en-US" w:bidi="ar-SA"/>
        </w:rPr>
        <w:t>TUTTI</w:t>
      </w:r>
      <w:r>
        <w:rPr>
          <w:rFonts w:ascii="Verdana" w:hAnsi="Verdana"/>
          <w:sz w:val="20"/>
          <w:szCs w:val="20"/>
        </w:rPr>
        <w:t xml:space="preserve"> = Todo el mundo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sz w:val="20"/>
          <w:szCs w:val="20"/>
        </w:rPr>
      </w:pPr>
      <w:r>
        <w:rPr>
          <w:rFonts w:eastAsia="Cambria" w:cs="" w:ascii="Verdana" w:hAnsi="Verdana"/>
          <w:color w:val="0066FF"/>
          <w:sz w:val="20"/>
          <w:szCs w:val="20"/>
          <w:lang w:val="en-US" w:eastAsia="en-US" w:bidi="ar-SA"/>
        </w:rPr>
        <w:t>ENTRAR</w:t>
      </w:r>
      <w:r>
        <w:rPr>
          <w:rFonts w:ascii="Verdana" w:hAnsi="Verdana"/>
          <w:sz w:val="20"/>
          <w:szCs w:val="20"/>
        </w:rPr>
        <w:t xml:space="preserve"> = Empezar a sonar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sz w:val="20"/>
          <w:szCs w:val="20"/>
        </w:rPr>
      </w:pPr>
      <w:r>
        <w:rPr>
          <w:rFonts w:eastAsia="Cambria" w:cs="" w:ascii="Verdana" w:hAnsi="Verdana"/>
          <w:color w:val="0066FF"/>
          <w:sz w:val="20"/>
          <w:szCs w:val="20"/>
          <w:lang w:val="en-US" w:eastAsia="en-US" w:bidi="ar-SA"/>
        </w:rPr>
        <w:t>MUTIS</w:t>
      </w:r>
      <w:r>
        <w:rPr>
          <w:rFonts w:ascii="Verdana" w:hAnsi="Verdana"/>
          <w:sz w:val="20"/>
          <w:szCs w:val="20"/>
        </w:rPr>
        <w:t xml:space="preserve"> = Callar, dejar de sonar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sz w:val="20"/>
          <w:szCs w:val="20"/>
        </w:rPr>
      </w:pPr>
      <w:r>
        <w:rPr>
          <w:rFonts w:eastAsia="Cambria" w:cs="" w:ascii="Verdana" w:hAnsi="Verdana"/>
          <w:color w:val="0066FF"/>
          <w:sz w:val="20"/>
          <w:szCs w:val="20"/>
          <w:lang w:val="en-US" w:eastAsia="en-US" w:bidi="ar-SA"/>
        </w:rPr>
        <w:t>MARCAR</w:t>
      </w:r>
      <w:r>
        <w:rPr>
          <w:rFonts w:ascii="Verdana" w:hAnsi="Verdana"/>
          <w:sz w:val="20"/>
          <w:szCs w:val="20"/>
        </w:rPr>
        <w:t xml:space="preserve"> = Indicar a otros para entrar o para callar. Normalmente se decide según la pieza quién marcará cada entrada, y cada fin.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sz w:val="20"/>
          <w:szCs w:val="20"/>
        </w:rPr>
      </w:pPr>
      <w:r>
        <w:rPr>
          <w:rFonts w:eastAsia="Cambria" w:cs="" w:ascii="Verdana" w:hAnsi="Verdana"/>
          <w:color w:val="0066FF"/>
          <w:sz w:val="20"/>
          <w:szCs w:val="20"/>
          <w:lang w:val="en-US" w:eastAsia="en-US" w:bidi="ar-SA"/>
        </w:rPr>
        <w:t>POR</w:t>
      </w:r>
      <w:r>
        <w:rPr>
          <w:rFonts w:ascii="Verdana" w:hAnsi="Verdana"/>
          <w:color w:val="9BBB59" w:themeColor="accent3"/>
          <w:sz w:val="20"/>
          <w:szCs w:val="20"/>
        </w:rPr>
        <w:t xml:space="preserve"> </w:t>
      </w:r>
      <w:r>
        <w:rPr>
          <w:rFonts w:eastAsia="Cambria" w:cs="" w:ascii="Verdana" w:hAnsi="Verdana"/>
          <w:color w:val="0066FF"/>
          <w:sz w:val="20"/>
          <w:szCs w:val="20"/>
          <w:lang w:val="en-US" w:eastAsia="en-US" w:bidi="ar-SA"/>
        </w:rPr>
        <w:t>ADICIÓN</w:t>
      </w:r>
      <w:r>
        <w:rPr>
          <w:rFonts w:ascii="Verdana" w:hAnsi="Verdana"/>
          <w:sz w:val="20"/>
          <w:szCs w:val="20"/>
        </w:rPr>
        <w:t xml:space="preserve"> = Se van añadiendo progresivamente, pero permanecen los que ya 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cs="" w:ascii="Verdana" w:hAnsi="Verdana"/>
          <w:color w:val="0066FF"/>
          <w:sz w:val="20"/>
          <w:szCs w:val="20"/>
          <w:lang w:val="en-US" w:eastAsia="en-US" w:bidi="ar-SA"/>
        </w:rPr>
        <w:t>A</w:t>
      </w:r>
      <w:r>
        <w:rPr>
          <w:rFonts w:ascii="Verdana" w:hAnsi="Verdana"/>
          <w:color w:val="9BBB59" w:themeColor="accent3"/>
          <w:sz w:val="20"/>
          <w:szCs w:val="20"/>
        </w:rPr>
        <w:t xml:space="preserve"> </w:t>
      </w:r>
      <w:r>
        <w:rPr>
          <w:rFonts w:eastAsia="Cambria" w:cs="" w:ascii="Verdana" w:hAnsi="Verdana"/>
          <w:color w:val="0066FF"/>
          <w:sz w:val="20"/>
          <w:szCs w:val="20"/>
          <w:lang w:val="en-US" w:eastAsia="en-US" w:bidi="ar-SA"/>
        </w:rPr>
        <w:t>CAPELLA</w:t>
      </w:r>
      <w:r>
        <w:rPr>
          <w:rFonts w:ascii="Verdana" w:hAnsi="Verdana"/>
          <w:sz w:val="20"/>
          <w:szCs w:val="20"/>
        </w:rPr>
        <w:t xml:space="preserve"> = Solamente voces, o voces con una base rítmica y armónica muy simple.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cs="" w:ascii="Verdana" w:hAnsi="Verdana"/>
          <w:color w:val="0066FF"/>
          <w:sz w:val="20"/>
          <w:szCs w:val="20"/>
          <w:lang w:val="en-US" w:eastAsia="en-US" w:bidi="ar-SA"/>
        </w:rPr>
        <w:t>FIN EN NOTA TENIDA</w:t>
      </w:r>
      <w:r>
        <w:rPr>
          <w:rFonts w:ascii="Verdana" w:hAnsi="Verdana"/>
          <w:sz w:val="20"/>
          <w:szCs w:val="20"/>
        </w:rPr>
        <w:t xml:space="preserve"> = Dejar el último sonido mantenido</w:t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mbri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Verdana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embedSystemFonts/>
  <w:defaultTabStop w:val="709"/>
  <w:compat/>
  <w:themeFontLang w:val="es-ES_tradn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Cs w:val="24"/>
        <w:lang w:val="es-ES" w:eastAsia="zh-CN" w:bidi="hi-IN"/>
      </w:rPr>
    </w:rPrDefault>
    <w:pPrDefault>
      <w:pPr>
        <w:widowControl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17b01"/>
    <w:pPr>
      <w:widowControl/>
      <w:overflowPunct w:val="false"/>
      <w:bidi w:val="0"/>
      <w:jc w:val="left"/>
    </w:pPr>
    <w:rPr>
      <w:rFonts w:ascii="Cambria" w:hAnsi="Cambria" w:eastAsia="Cambria" w:cs="" w:asciiTheme="minorHAnsi" w:cstheme="minorBidi" w:eastAsiaTheme="minorHAnsi" w:hAnsiTheme="minorHAnsi"/>
      <w:color w:val="00000A"/>
      <w:sz w:val="24"/>
      <w:szCs w:val="24"/>
      <w:lang w:val="en-US" w:eastAsia="en-US" w:bidi="ar-SA"/>
    </w:rPr>
  </w:style>
  <w:style w:type="character" w:styleId="DefaultParagraphFont" w:default="1">
    <w:name w:val="Default Paragraph Font"/>
    <w:semiHidden/>
    <w:unhideWhenUsed/>
    <w:qFormat/>
    <w:rPr/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NormalWeb">
    <w:name w:val="Normal (Web)"/>
    <w:basedOn w:val="Normal"/>
    <w:qFormat/>
    <w:pPr>
      <w:spacing w:before="2" w:after="2"/>
    </w:pPr>
    <w:rPr>
      <w:rFonts w:ascii="Times" w:hAnsi="Times" w:cs="Times New Roman"/>
      <w:sz w:val="20"/>
      <w:szCs w:val="20"/>
      <w:lang w:eastAsia="en-US"/>
    </w:rPr>
  </w:style>
  <w:style w:type="numbering" w:styleId="NoList" w:default="1">
    <w:name w:val="No List"/>
    <w:semiHidden/>
    <w:unhideWhenUsed/>
  </w:style>
  <w:style w:type="table" w:default="1" w:styleId="Tabla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3474</TotalTime>
  <Application>LibreOffice/5.1.0.3$Linux_X86_64 LibreOffice_project/10m0$Build-3</Application>
  <Pages>3</Pages>
  <Words>788</Words>
  <Characters>3750</Characters>
  <CharactersWithSpaces>5109</CharactersWithSpaces>
  <Paragraphs>91</Paragraphs>
  <Company>Isa Xeli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2016-02-17T13:34:00Z</dcterms:created>
  <dc:creator>Isabel Solana Rubio</dc:creator>
  <dc:description/>
  <dc:language>es-ES</dc:language>
  <cp:lastModifiedBy/>
  <dcterms:modified xsi:type="dcterms:W3CDTF">2016-02-27T17:18:46Z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12.0256</vt:lpwstr>
  </property>
  <property fmtid="{D5CDD505-2E9C-101B-9397-08002B2CF9AE}" pid="3" name="Company">
    <vt:lpwstr>Isa Xeli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